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E5" w:rsidRPr="005645E5" w:rsidRDefault="005645E5">
      <w:pPr>
        <w:spacing w:after="200" w:line="276" w:lineRule="auto"/>
        <w:rPr>
          <w:rFonts w:asciiTheme="minorHAnsi" w:hAnsiTheme="minorHAnsi" w:cstheme="majorHAnsi"/>
          <w:sz w:val="20"/>
          <w:szCs w:val="20"/>
        </w:rPr>
      </w:pPr>
      <w:r>
        <w:rPr>
          <w:rFonts w:asciiTheme="minorHAnsi" w:hAnsiTheme="minorHAnsi" w:cstheme="majorHAnsi"/>
          <w:b/>
          <w:sz w:val="20"/>
          <w:szCs w:val="20"/>
        </w:rPr>
        <w:t xml:space="preserve">This sample chapter packet includes: </w:t>
      </w:r>
    </w:p>
    <w:p w:rsidR="005645E5" w:rsidRPr="005645E5" w:rsidRDefault="005645E5" w:rsidP="005645E5">
      <w:pPr>
        <w:pStyle w:val="ListParagraph"/>
        <w:numPr>
          <w:ilvl w:val="0"/>
          <w:numId w:val="8"/>
        </w:numPr>
        <w:spacing w:after="200"/>
        <w:rPr>
          <w:rFonts w:asciiTheme="minorHAnsi" w:hAnsiTheme="minorHAnsi" w:cstheme="majorHAnsi"/>
          <w:sz w:val="20"/>
          <w:szCs w:val="20"/>
        </w:rPr>
      </w:pPr>
      <w:r w:rsidRPr="005645E5">
        <w:rPr>
          <w:rFonts w:asciiTheme="minorHAnsi" w:hAnsiTheme="minorHAnsi" w:cstheme="majorHAnsi"/>
          <w:sz w:val="20"/>
          <w:szCs w:val="20"/>
        </w:rPr>
        <w:t>Pre-class material (an advanced reading guide with guided problems)</w:t>
      </w:r>
    </w:p>
    <w:p w:rsidR="005645E5" w:rsidRPr="005645E5" w:rsidRDefault="005645E5" w:rsidP="005645E5">
      <w:pPr>
        <w:pStyle w:val="ListParagraph"/>
        <w:numPr>
          <w:ilvl w:val="0"/>
          <w:numId w:val="8"/>
        </w:numPr>
        <w:spacing w:after="200"/>
        <w:rPr>
          <w:rFonts w:asciiTheme="minorHAnsi" w:hAnsiTheme="minorHAnsi" w:cstheme="majorHAnsi"/>
          <w:sz w:val="20"/>
          <w:szCs w:val="20"/>
        </w:rPr>
      </w:pPr>
      <w:r w:rsidRPr="005645E5">
        <w:rPr>
          <w:rFonts w:asciiTheme="minorHAnsi" w:hAnsiTheme="minorHAnsi" w:cstheme="majorHAnsi"/>
          <w:sz w:val="20"/>
          <w:szCs w:val="20"/>
        </w:rPr>
        <w:t>Video notes, which following along with videos found at the following links:</w:t>
      </w:r>
    </w:p>
    <w:p w:rsidR="005645E5" w:rsidRPr="005645E5" w:rsidRDefault="005645E5" w:rsidP="005645E5">
      <w:pPr>
        <w:pStyle w:val="ListParagraph"/>
        <w:numPr>
          <w:ilvl w:val="1"/>
          <w:numId w:val="8"/>
        </w:numPr>
        <w:spacing w:after="200"/>
        <w:rPr>
          <w:rFonts w:asciiTheme="minorHAnsi" w:hAnsiTheme="minorHAnsi" w:cstheme="majorHAnsi"/>
          <w:sz w:val="20"/>
          <w:szCs w:val="20"/>
        </w:rPr>
      </w:pPr>
      <w:r w:rsidRPr="005645E5">
        <w:rPr>
          <w:rFonts w:asciiTheme="minorHAnsi" w:hAnsiTheme="minorHAnsi" w:cstheme="majorHAnsi"/>
          <w:sz w:val="20"/>
          <w:szCs w:val="20"/>
        </w:rPr>
        <w:t xml:space="preserve">Video 1 of 2 (22 minutes): </w:t>
      </w:r>
      <w:hyperlink r:id="rId7" w:history="1">
        <w:r w:rsidRPr="005645E5">
          <w:rPr>
            <w:rStyle w:val="Hyperlink"/>
            <w:rFonts w:asciiTheme="minorHAnsi" w:hAnsiTheme="minorHAnsi" w:cstheme="majorHAnsi"/>
            <w:sz w:val="20"/>
            <w:szCs w:val="20"/>
          </w:rPr>
          <w:t>https://mediamatrix.tamu.edu/streams/466604/327_Chapter_4_Video_1_of_2</w:t>
        </w:r>
      </w:hyperlink>
    </w:p>
    <w:p w:rsidR="005645E5" w:rsidRPr="005645E5" w:rsidRDefault="005645E5" w:rsidP="005645E5">
      <w:pPr>
        <w:pStyle w:val="ListParagraph"/>
        <w:numPr>
          <w:ilvl w:val="1"/>
          <w:numId w:val="8"/>
        </w:numPr>
        <w:spacing w:after="200"/>
        <w:rPr>
          <w:rFonts w:asciiTheme="minorHAnsi" w:hAnsiTheme="minorHAnsi" w:cstheme="majorHAnsi"/>
          <w:sz w:val="20"/>
          <w:szCs w:val="20"/>
        </w:rPr>
      </w:pPr>
      <w:r w:rsidRPr="005645E5">
        <w:rPr>
          <w:rFonts w:asciiTheme="minorHAnsi" w:hAnsiTheme="minorHAnsi" w:cstheme="majorHAnsi"/>
          <w:sz w:val="20"/>
          <w:szCs w:val="20"/>
        </w:rPr>
        <w:t xml:space="preserve">Video 2 of 2 (23 minutes): </w:t>
      </w:r>
      <w:hyperlink r:id="rId8" w:history="1">
        <w:r w:rsidRPr="005645E5">
          <w:rPr>
            <w:rStyle w:val="Hyperlink"/>
            <w:rFonts w:asciiTheme="minorHAnsi" w:hAnsiTheme="minorHAnsi" w:cstheme="majorHAnsi"/>
            <w:sz w:val="20"/>
            <w:szCs w:val="20"/>
          </w:rPr>
          <w:t>https://mediamatrix.tamu.edu/streams/466610/327_Chapter_4_Video_2_of_2</w:t>
        </w:r>
      </w:hyperlink>
    </w:p>
    <w:p w:rsidR="005645E5" w:rsidRPr="005645E5" w:rsidRDefault="00DF2CBE" w:rsidP="005645E5">
      <w:pPr>
        <w:pStyle w:val="ListParagraph"/>
        <w:numPr>
          <w:ilvl w:val="0"/>
          <w:numId w:val="8"/>
        </w:numPr>
        <w:spacing w:after="200"/>
        <w:rPr>
          <w:rFonts w:asciiTheme="minorHAnsi" w:hAnsiTheme="minorHAnsi" w:cstheme="majorHAnsi"/>
          <w:sz w:val="20"/>
          <w:szCs w:val="20"/>
        </w:rPr>
      </w:pPr>
      <w:r>
        <w:rPr>
          <w:rFonts w:asciiTheme="minorHAnsi" w:hAnsiTheme="minorHAnsi" w:cstheme="majorHAnsi"/>
          <w:sz w:val="20"/>
          <w:szCs w:val="20"/>
        </w:rPr>
        <w:t>Video</w:t>
      </w:r>
      <w:r w:rsidR="005645E5" w:rsidRPr="005645E5">
        <w:rPr>
          <w:rFonts w:asciiTheme="minorHAnsi" w:hAnsiTheme="minorHAnsi" w:cstheme="majorHAnsi"/>
          <w:sz w:val="20"/>
          <w:szCs w:val="20"/>
        </w:rPr>
        <w:t xml:space="preserve"> quiz (3 points) – this is meant to be at a lower skill level</w:t>
      </w:r>
    </w:p>
    <w:p w:rsidR="005645E5" w:rsidRPr="005645E5" w:rsidRDefault="005645E5" w:rsidP="005645E5">
      <w:pPr>
        <w:pStyle w:val="ListParagraph"/>
        <w:numPr>
          <w:ilvl w:val="0"/>
          <w:numId w:val="8"/>
        </w:numPr>
        <w:spacing w:after="200"/>
        <w:rPr>
          <w:rFonts w:asciiTheme="minorHAnsi" w:hAnsiTheme="minorHAnsi" w:cstheme="majorHAnsi"/>
          <w:sz w:val="20"/>
          <w:szCs w:val="20"/>
        </w:rPr>
      </w:pPr>
      <w:r w:rsidRPr="005645E5">
        <w:rPr>
          <w:rFonts w:asciiTheme="minorHAnsi" w:hAnsiTheme="minorHAnsi" w:cstheme="majorHAnsi"/>
          <w:sz w:val="20"/>
          <w:szCs w:val="20"/>
        </w:rPr>
        <w:t>In class problems</w:t>
      </w:r>
    </w:p>
    <w:p w:rsidR="005645E5" w:rsidRPr="005645E5" w:rsidRDefault="005645E5" w:rsidP="005645E5">
      <w:pPr>
        <w:pStyle w:val="ListParagraph"/>
        <w:numPr>
          <w:ilvl w:val="0"/>
          <w:numId w:val="8"/>
        </w:numPr>
        <w:spacing w:after="200"/>
        <w:rPr>
          <w:rFonts w:asciiTheme="minorHAnsi" w:hAnsiTheme="minorHAnsi" w:cstheme="majorHAnsi"/>
          <w:b/>
          <w:sz w:val="20"/>
          <w:szCs w:val="20"/>
        </w:rPr>
      </w:pPr>
      <w:r w:rsidRPr="005645E5">
        <w:rPr>
          <w:rFonts w:asciiTheme="minorHAnsi" w:hAnsiTheme="minorHAnsi" w:cstheme="majorHAnsi"/>
          <w:sz w:val="20"/>
          <w:szCs w:val="20"/>
        </w:rPr>
        <w:t>Chapter quiz (5 points) – this is meant to be similar to exam level; students receive two attempts</w:t>
      </w:r>
      <w:r w:rsidRPr="005645E5">
        <w:rPr>
          <w:rFonts w:asciiTheme="minorHAnsi" w:hAnsiTheme="minorHAnsi" w:cstheme="majorHAnsi"/>
          <w:b/>
          <w:sz w:val="20"/>
          <w:szCs w:val="20"/>
        </w:rPr>
        <w:br w:type="page"/>
      </w:r>
    </w:p>
    <w:p w:rsidR="0087305E" w:rsidRPr="00F92602" w:rsidRDefault="0087305E" w:rsidP="0087305E">
      <w:pPr>
        <w:rPr>
          <w:rFonts w:asciiTheme="minorHAnsi" w:hAnsiTheme="minorHAnsi" w:cstheme="majorHAnsi"/>
          <w:b/>
          <w:sz w:val="20"/>
          <w:szCs w:val="20"/>
        </w:rPr>
      </w:pPr>
      <w:r w:rsidRPr="00F92602">
        <w:rPr>
          <w:rFonts w:asciiTheme="minorHAnsi" w:hAnsiTheme="minorHAnsi" w:cstheme="majorHAnsi"/>
          <w:b/>
          <w:sz w:val="20"/>
          <w:szCs w:val="20"/>
        </w:rPr>
        <w:lastRenderedPageBreak/>
        <w:t>Chapter 4 – Pre-Class Material</w:t>
      </w:r>
    </w:p>
    <w:p w:rsidR="0087305E" w:rsidRPr="00F92602" w:rsidRDefault="0087305E" w:rsidP="0087305E">
      <w:pPr>
        <w:rPr>
          <w:rFonts w:asciiTheme="minorHAnsi" w:hAnsiTheme="minorHAnsi" w:cstheme="majorHAnsi"/>
          <w:b/>
          <w:sz w:val="20"/>
          <w:szCs w:val="20"/>
        </w:rPr>
      </w:pPr>
      <w:r w:rsidRPr="00F92602">
        <w:rPr>
          <w:rFonts w:asciiTheme="minorHAnsi" w:hAnsiTheme="minorHAnsi" w:cstheme="majorHAnsi"/>
          <w:b/>
          <w:sz w:val="20"/>
          <w:szCs w:val="20"/>
        </w:rPr>
        <w:t>Pre-Class Theory:</w:t>
      </w:r>
    </w:p>
    <w:p w:rsidR="0087305E" w:rsidRPr="00F92602" w:rsidRDefault="0087305E" w:rsidP="0087305E">
      <w:pPr>
        <w:pStyle w:val="ListParagraph"/>
        <w:numPr>
          <w:ilvl w:val="0"/>
          <w:numId w:val="4"/>
        </w:numPr>
        <w:ind w:left="1080"/>
        <w:rPr>
          <w:rFonts w:asciiTheme="minorHAnsi" w:hAnsiTheme="minorHAnsi" w:cstheme="majorHAnsi"/>
          <w:sz w:val="20"/>
          <w:szCs w:val="20"/>
        </w:rPr>
      </w:pPr>
      <w:r w:rsidRPr="00F92602">
        <w:rPr>
          <w:rFonts w:asciiTheme="minorHAnsi" w:hAnsiTheme="minorHAnsi" w:cstheme="majorHAnsi"/>
          <w:sz w:val="20"/>
          <w:szCs w:val="20"/>
        </w:rPr>
        <w:t>Look at your company’s financial statements.</w:t>
      </w:r>
    </w:p>
    <w:p w:rsidR="0087305E" w:rsidRDefault="0087305E" w:rsidP="0087305E">
      <w:pPr>
        <w:pStyle w:val="ListParagraph"/>
        <w:numPr>
          <w:ilvl w:val="1"/>
          <w:numId w:val="4"/>
        </w:numPr>
        <w:ind w:left="1800"/>
        <w:rPr>
          <w:rFonts w:asciiTheme="minorHAnsi" w:hAnsiTheme="minorHAnsi" w:cstheme="majorHAnsi"/>
          <w:sz w:val="20"/>
          <w:szCs w:val="20"/>
        </w:rPr>
      </w:pPr>
      <w:r w:rsidRPr="00F92602">
        <w:rPr>
          <w:rFonts w:asciiTheme="minorHAnsi" w:hAnsiTheme="minorHAnsi" w:cstheme="majorHAnsi"/>
          <w:sz w:val="20"/>
          <w:szCs w:val="20"/>
        </w:rPr>
        <w:t xml:space="preserve">List any items you are not familiar with in the financial statements.  </w:t>
      </w:r>
    </w:p>
    <w:p w:rsidR="0087305E" w:rsidRDefault="0087305E" w:rsidP="0087305E">
      <w:pPr>
        <w:pStyle w:val="ListParagraph"/>
        <w:ind w:left="1800"/>
        <w:rPr>
          <w:rFonts w:asciiTheme="minorHAnsi" w:hAnsiTheme="minorHAnsi" w:cstheme="majorHAnsi"/>
          <w:sz w:val="20"/>
          <w:szCs w:val="20"/>
        </w:rPr>
      </w:pPr>
    </w:p>
    <w:p w:rsidR="0087305E" w:rsidRDefault="0087305E" w:rsidP="0087305E">
      <w:pPr>
        <w:pStyle w:val="ListParagraph"/>
        <w:ind w:left="1800"/>
        <w:rPr>
          <w:rFonts w:asciiTheme="minorHAnsi" w:hAnsiTheme="minorHAnsi" w:cstheme="majorHAnsi"/>
          <w:sz w:val="20"/>
          <w:szCs w:val="20"/>
        </w:rPr>
      </w:pPr>
    </w:p>
    <w:p w:rsidR="0087305E" w:rsidRPr="00F92602" w:rsidRDefault="0087305E" w:rsidP="0087305E">
      <w:pPr>
        <w:pStyle w:val="ListParagraph"/>
        <w:ind w:left="1800"/>
        <w:rPr>
          <w:rFonts w:asciiTheme="minorHAnsi" w:hAnsiTheme="minorHAnsi" w:cstheme="majorHAnsi"/>
          <w:sz w:val="20"/>
          <w:szCs w:val="20"/>
        </w:rPr>
      </w:pPr>
    </w:p>
    <w:p w:rsidR="0087305E" w:rsidRDefault="0087305E" w:rsidP="0087305E">
      <w:pPr>
        <w:pStyle w:val="ListParagraph"/>
        <w:numPr>
          <w:ilvl w:val="1"/>
          <w:numId w:val="4"/>
        </w:numPr>
        <w:ind w:left="1800"/>
        <w:rPr>
          <w:rFonts w:asciiTheme="minorHAnsi" w:hAnsiTheme="minorHAnsi" w:cstheme="majorHAnsi"/>
          <w:sz w:val="20"/>
          <w:szCs w:val="20"/>
        </w:rPr>
      </w:pPr>
      <w:r w:rsidRPr="00F92602">
        <w:rPr>
          <w:rFonts w:asciiTheme="minorHAnsi" w:hAnsiTheme="minorHAnsi" w:cstheme="majorHAnsi"/>
          <w:sz w:val="20"/>
          <w:szCs w:val="20"/>
        </w:rPr>
        <w:t xml:space="preserve">Go back online and search through the annual report (use the find function to search) for one of the items you listed.  The footnotes to the financial statements should describe the components of the financial statements.  </w:t>
      </w:r>
    </w:p>
    <w:p w:rsidR="0087305E" w:rsidRDefault="0087305E" w:rsidP="0087305E">
      <w:pPr>
        <w:pStyle w:val="ListParagraph"/>
        <w:ind w:left="1800"/>
        <w:rPr>
          <w:rFonts w:asciiTheme="minorHAnsi" w:hAnsiTheme="minorHAnsi" w:cstheme="majorHAnsi"/>
          <w:sz w:val="20"/>
          <w:szCs w:val="20"/>
        </w:rPr>
      </w:pPr>
    </w:p>
    <w:p w:rsidR="0087305E" w:rsidRDefault="0087305E" w:rsidP="0087305E">
      <w:pPr>
        <w:pStyle w:val="ListParagraph"/>
        <w:ind w:left="1800"/>
        <w:rPr>
          <w:rFonts w:asciiTheme="minorHAnsi" w:hAnsiTheme="minorHAnsi" w:cstheme="majorHAnsi"/>
          <w:sz w:val="20"/>
          <w:szCs w:val="20"/>
        </w:rPr>
      </w:pPr>
    </w:p>
    <w:p w:rsidR="0087305E" w:rsidRPr="00F92602" w:rsidRDefault="0087305E" w:rsidP="0087305E">
      <w:pPr>
        <w:pStyle w:val="ListParagraph"/>
        <w:ind w:left="1800"/>
        <w:rPr>
          <w:rFonts w:asciiTheme="minorHAnsi" w:hAnsiTheme="minorHAnsi" w:cstheme="majorHAnsi"/>
          <w:sz w:val="20"/>
          <w:szCs w:val="20"/>
        </w:rPr>
      </w:pPr>
    </w:p>
    <w:p w:rsidR="0087305E" w:rsidRPr="00F92602" w:rsidRDefault="0087305E" w:rsidP="0087305E">
      <w:pPr>
        <w:pStyle w:val="ListParagraph"/>
        <w:numPr>
          <w:ilvl w:val="1"/>
          <w:numId w:val="4"/>
        </w:numPr>
        <w:ind w:left="1800"/>
        <w:rPr>
          <w:rFonts w:asciiTheme="minorHAnsi" w:hAnsiTheme="minorHAnsi" w:cstheme="majorHAnsi"/>
          <w:sz w:val="20"/>
          <w:szCs w:val="20"/>
        </w:rPr>
      </w:pPr>
      <w:r w:rsidRPr="00F92602">
        <w:rPr>
          <w:rFonts w:asciiTheme="minorHAnsi" w:hAnsiTheme="minorHAnsi" w:cstheme="majorHAnsi"/>
          <w:sz w:val="20"/>
          <w:szCs w:val="20"/>
        </w:rPr>
        <w:t xml:space="preserve">Be prepared to share what you found with the class.   </w:t>
      </w:r>
    </w:p>
    <w:p w:rsidR="0087305E" w:rsidRPr="00F92602" w:rsidRDefault="0087305E" w:rsidP="0087305E">
      <w:pPr>
        <w:pStyle w:val="ListParagraph"/>
        <w:ind w:left="1800"/>
        <w:rPr>
          <w:rFonts w:asciiTheme="minorHAnsi" w:hAnsiTheme="minorHAnsi" w:cstheme="majorHAnsi"/>
          <w:sz w:val="20"/>
          <w:szCs w:val="20"/>
        </w:rPr>
      </w:pPr>
    </w:p>
    <w:p w:rsidR="0087305E" w:rsidRDefault="0087305E" w:rsidP="0087305E">
      <w:pPr>
        <w:pStyle w:val="ListParagraph"/>
        <w:numPr>
          <w:ilvl w:val="0"/>
          <w:numId w:val="4"/>
        </w:numPr>
        <w:ind w:left="1080"/>
        <w:rPr>
          <w:rFonts w:asciiTheme="minorHAnsi" w:hAnsiTheme="minorHAnsi" w:cstheme="majorHAnsi"/>
          <w:sz w:val="20"/>
          <w:szCs w:val="20"/>
        </w:rPr>
      </w:pPr>
      <w:r w:rsidRPr="00F92602">
        <w:rPr>
          <w:rFonts w:asciiTheme="minorHAnsi" w:hAnsiTheme="minorHAnsi" w:cstheme="majorHAnsi"/>
          <w:b/>
          <w:sz w:val="20"/>
          <w:szCs w:val="20"/>
        </w:rPr>
        <w:t xml:space="preserve">Complete the </w:t>
      </w:r>
      <w:r>
        <w:rPr>
          <w:rFonts w:asciiTheme="minorHAnsi" w:hAnsiTheme="minorHAnsi" w:cstheme="majorHAnsi"/>
          <w:b/>
          <w:sz w:val="20"/>
          <w:szCs w:val="20"/>
        </w:rPr>
        <w:t xml:space="preserve">income statement at </w:t>
      </w:r>
      <w:r w:rsidRPr="00F92602">
        <w:rPr>
          <w:rFonts w:asciiTheme="minorHAnsi" w:hAnsiTheme="minorHAnsi" w:cstheme="majorHAnsi"/>
          <w:b/>
          <w:sz w:val="20"/>
          <w:szCs w:val="20"/>
        </w:rPr>
        <w:t>Pre-Class Guided Problem 4.1 below before answering this question.</w:t>
      </w:r>
      <w:r w:rsidRPr="00F92602">
        <w:rPr>
          <w:rFonts w:asciiTheme="minorHAnsi" w:hAnsiTheme="minorHAnsi" w:cstheme="majorHAnsi"/>
          <w:sz w:val="20"/>
          <w:szCs w:val="20"/>
        </w:rPr>
        <w:t xml:space="preserve">  Where are discontinued operations and extraordinary items on the income statement?  Do those items come before or after income tax expense?</w:t>
      </w:r>
    </w:p>
    <w:p w:rsidR="0087305E" w:rsidRDefault="0087305E" w:rsidP="0087305E">
      <w:pPr>
        <w:rPr>
          <w:rFonts w:asciiTheme="minorHAnsi" w:hAnsiTheme="minorHAnsi" w:cstheme="majorHAnsi"/>
          <w:sz w:val="20"/>
          <w:szCs w:val="20"/>
        </w:rPr>
      </w:pPr>
    </w:p>
    <w:p w:rsidR="0087305E" w:rsidRDefault="0087305E" w:rsidP="0087305E">
      <w:pPr>
        <w:rPr>
          <w:rFonts w:asciiTheme="minorHAnsi" w:hAnsiTheme="minorHAnsi" w:cstheme="majorHAnsi"/>
          <w:sz w:val="20"/>
          <w:szCs w:val="20"/>
        </w:rPr>
      </w:pPr>
    </w:p>
    <w:p w:rsidR="0087305E" w:rsidRDefault="0087305E" w:rsidP="0087305E">
      <w:pPr>
        <w:rPr>
          <w:rFonts w:asciiTheme="minorHAnsi" w:hAnsiTheme="minorHAnsi" w:cstheme="majorHAnsi"/>
          <w:sz w:val="20"/>
          <w:szCs w:val="20"/>
        </w:rPr>
      </w:pPr>
    </w:p>
    <w:p w:rsidR="0087305E" w:rsidRDefault="0087305E" w:rsidP="0087305E">
      <w:pPr>
        <w:rPr>
          <w:rFonts w:asciiTheme="minorHAnsi" w:hAnsiTheme="minorHAnsi" w:cstheme="majorHAnsi"/>
          <w:sz w:val="20"/>
          <w:szCs w:val="20"/>
        </w:rPr>
      </w:pPr>
    </w:p>
    <w:p w:rsidR="0087305E" w:rsidRDefault="0087305E" w:rsidP="0087305E">
      <w:pPr>
        <w:rPr>
          <w:rFonts w:asciiTheme="minorHAnsi" w:hAnsiTheme="minorHAnsi" w:cstheme="majorHAnsi"/>
          <w:sz w:val="20"/>
          <w:szCs w:val="20"/>
        </w:rPr>
      </w:pPr>
    </w:p>
    <w:p w:rsidR="0087305E" w:rsidRDefault="0087305E" w:rsidP="0087305E">
      <w:pPr>
        <w:rPr>
          <w:rFonts w:asciiTheme="minorHAnsi" w:hAnsiTheme="minorHAnsi" w:cstheme="majorHAnsi"/>
          <w:sz w:val="20"/>
          <w:szCs w:val="20"/>
        </w:rPr>
      </w:pPr>
    </w:p>
    <w:p w:rsidR="0087305E" w:rsidRPr="00F92602" w:rsidRDefault="0087305E" w:rsidP="0087305E">
      <w:pPr>
        <w:rPr>
          <w:rFonts w:asciiTheme="minorHAnsi" w:hAnsiTheme="minorHAnsi" w:cstheme="majorHAnsi"/>
          <w:sz w:val="20"/>
          <w:szCs w:val="20"/>
        </w:rPr>
      </w:pPr>
    </w:p>
    <w:p w:rsidR="0087305E" w:rsidRPr="00F92602" w:rsidRDefault="0087305E" w:rsidP="0087305E">
      <w:pPr>
        <w:pStyle w:val="ListParagraph"/>
        <w:numPr>
          <w:ilvl w:val="1"/>
          <w:numId w:val="4"/>
        </w:numPr>
        <w:ind w:left="1800"/>
        <w:rPr>
          <w:rFonts w:asciiTheme="minorHAnsi" w:hAnsiTheme="minorHAnsi" w:cstheme="majorHAnsi"/>
          <w:sz w:val="20"/>
          <w:szCs w:val="20"/>
        </w:rPr>
      </w:pPr>
      <w:r w:rsidRPr="00F92602">
        <w:rPr>
          <w:rFonts w:asciiTheme="minorHAnsi" w:hAnsiTheme="minorHAnsi" w:cstheme="majorHAnsi"/>
          <w:sz w:val="20"/>
          <w:szCs w:val="20"/>
        </w:rPr>
        <w:t>Note: A tricky thing to remember.  Where these items are shown on the income statement DOES NOT impact the amount of taxes the company pays.  It is JUST for PRESENTATION purposes.</w:t>
      </w:r>
    </w:p>
    <w:p w:rsidR="0087305E" w:rsidRPr="00F92602" w:rsidRDefault="0087305E" w:rsidP="0087305E">
      <w:pPr>
        <w:pStyle w:val="ListParagraph"/>
        <w:numPr>
          <w:ilvl w:val="1"/>
          <w:numId w:val="4"/>
        </w:numPr>
        <w:ind w:left="1800"/>
        <w:rPr>
          <w:rFonts w:asciiTheme="minorHAnsi" w:hAnsiTheme="minorHAnsi" w:cstheme="majorHAnsi"/>
          <w:sz w:val="20"/>
          <w:szCs w:val="20"/>
        </w:rPr>
      </w:pPr>
      <w:r w:rsidRPr="00F92602">
        <w:rPr>
          <w:rFonts w:asciiTheme="minorHAnsi" w:hAnsiTheme="minorHAnsi" w:cstheme="majorHAnsi"/>
          <w:sz w:val="20"/>
          <w:szCs w:val="20"/>
        </w:rPr>
        <w:t>Discontinued operations and extraordinary items are presented net of tax, they are still taxed like any other gain or loss (a loss results in a tax benefit).  Since they are reported after the total income tax line item the tax expense or benefit is netted with the pre-tax gain or loss.</w:t>
      </w:r>
    </w:p>
    <w:p w:rsidR="0087305E" w:rsidRPr="00F92602" w:rsidRDefault="0087305E" w:rsidP="0087305E">
      <w:pPr>
        <w:pStyle w:val="ListParagraph"/>
        <w:numPr>
          <w:ilvl w:val="1"/>
          <w:numId w:val="4"/>
        </w:numPr>
        <w:ind w:left="1800"/>
        <w:rPr>
          <w:rFonts w:asciiTheme="minorHAnsi" w:hAnsiTheme="minorHAnsi" w:cstheme="majorHAnsi"/>
          <w:sz w:val="20"/>
          <w:szCs w:val="20"/>
        </w:rPr>
      </w:pPr>
      <w:r w:rsidRPr="00F92602">
        <w:rPr>
          <w:rFonts w:asciiTheme="minorHAnsi" w:hAnsiTheme="minorHAnsi" w:cstheme="majorHAnsi"/>
          <w:sz w:val="20"/>
          <w:szCs w:val="20"/>
        </w:rPr>
        <w:t xml:space="preserve">For example, for a company with a tax rate of 30% a pre-tax gain on discontinued operations of $100,000 would be $70,000 after tax.  This is because the company will have to pay a tax on the $100,000 of $30,000 (30%*$100,000).  The net of the money from the gain minus the additional tax they have to pay from the gain equals a net gain of $70,000.  Similarly, the company’s tax liability is reduced if they incur a loss (making the net of tax loss smaller than the pre-tax loss).  We will discuss this in class.   </w:t>
      </w:r>
    </w:p>
    <w:p w:rsidR="0087305E" w:rsidRPr="00F92602" w:rsidRDefault="0087305E" w:rsidP="0087305E">
      <w:pPr>
        <w:pStyle w:val="ListParagraph"/>
        <w:ind w:left="1800"/>
        <w:rPr>
          <w:rFonts w:asciiTheme="minorHAnsi" w:hAnsiTheme="minorHAnsi" w:cstheme="majorHAnsi"/>
          <w:sz w:val="20"/>
          <w:szCs w:val="20"/>
        </w:rPr>
      </w:pPr>
    </w:p>
    <w:p w:rsidR="0087305E" w:rsidRPr="00F92602" w:rsidRDefault="0087305E" w:rsidP="0087305E">
      <w:pPr>
        <w:pStyle w:val="ListParagraph"/>
        <w:numPr>
          <w:ilvl w:val="0"/>
          <w:numId w:val="4"/>
        </w:numPr>
        <w:ind w:left="1080"/>
        <w:rPr>
          <w:rFonts w:asciiTheme="minorHAnsi" w:hAnsiTheme="minorHAnsi" w:cstheme="majorHAnsi"/>
          <w:sz w:val="20"/>
          <w:szCs w:val="20"/>
        </w:rPr>
      </w:pPr>
      <w:r w:rsidRPr="00F92602">
        <w:rPr>
          <w:rFonts w:asciiTheme="minorHAnsi" w:hAnsiTheme="minorHAnsi" w:cstheme="majorHAnsi"/>
          <w:sz w:val="20"/>
          <w:szCs w:val="20"/>
        </w:rPr>
        <w:t xml:space="preserve">Define discontinued operations (page </w:t>
      </w:r>
      <w:r w:rsidRPr="00F92602">
        <w:rPr>
          <w:rFonts w:asciiTheme="minorHAnsi" w:hAnsiTheme="minorHAnsi" w:cstheme="majorHAnsi"/>
          <w:b/>
          <w:color w:val="FF0000"/>
          <w:sz w:val="20"/>
          <w:szCs w:val="20"/>
        </w:rPr>
        <w:t>169-170</w:t>
      </w:r>
      <w:r w:rsidRPr="00F92602">
        <w:rPr>
          <w:rFonts w:asciiTheme="minorHAnsi" w:hAnsiTheme="minorHAnsi" w:cstheme="majorHAnsi"/>
          <w:sz w:val="20"/>
          <w:szCs w:val="20"/>
        </w:rPr>
        <w:t>).</w:t>
      </w:r>
    </w:p>
    <w:p w:rsidR="0087305E" w:rsidRDefault="0087305E" w:rsidP="0087305E">
      <w:pPr>
        <w:pStyle w:val="ListParagraph"/>
        <w:ind w:left="1080"/>
        <w:rPr>
          <w:rFonts w:asciiTheme="minorHAnsi" w:hAnsiTheme="minorHAnsi" w:cstheme="majorHAnsi"/>
          <w:sz w:val="20"/>
          <w:szCs w:val="20"/>
        </w:rPr>
      </w:pPr>
    </w:p>
    <w:p w:rsidR="0087305E" w:rsidRDefault="0087305E" w:rsidP="0087305E">
      <w:pPr>
        <w:pStyle w:val="ListParagraph"/>
        <w:ind w:left="1080"/>
        <w:rPr>
          <w:rFonts w:asciiTheme="minorHAnsi" w:hAnsiTheme="minorHAnsi" w:cstheme="majorHAnsi"/>
          <w:sz w:val="20"/>
          <w:szCs w:val="20"/>
        </w:rPr>
      </w:pPr>
    </w:p>
    <w:p w:rsidR="0087305E" w:rsidRPr="00F92602" w:rsidRDefault="0087305E" w:rsidP="0087305E">
      <w:pPr>
        <w:pStyle w:val="ListParagraph"/>
        <w:ind w:left="1080"/>
        <w:rPr>
          <w:rFonts w:asciiTheme="minorHAnsi" w:hAnsiTheme="minorHAnsi" w:cstheme="majorHAnsi"/>
          <w:sz w:val="20"/>
          <w:szCs w:val="20"/>
        </w:rPr>
      </w:pPr>
    </w:p>
    <w:p w:rsidR="0087305E" w:rsidRDefault="0087305E" w:rsidP="0087305E">
      <w:pPr>
        <w:spacing w:after="200" w:line="276" w:lineRule="auto"/>
        <w:rPr>
          <w:rFonts w:asciiTheme="minorHAnsi" w:eastAsia="Calibri" w:hAnsiTheme="minorHAnsi" w:cstheme="majorHAnsi"/>
          <w:sz w:val="20"/>
          <w:szCs w:val="20"/>
        </w:rPr>
      </w:pPr>
      <w:r>
        <w:rPr>
          <w:rFonts w:asciiTheme="minorHAnsi" w:hAnsiTheme="minorHAnsi" w:cstheme="majorHAnsi"/>
          <w:sz w:val="20"/>
          <w:szCs w:val="20"/>
        </w:rPr>
        <w:br w:type="page"/>
      </w:r>
    </w:p>
    <w:p w:rsidR="0087305E" w:rsidRPr="00F92602" w:rsidRDefault="0087305E" w:rsidP="0087305E">
      <w:pPr>
        <w:pStyle w:val="ListParagraph"/>
        <w:numPr>
          <w:ilvl w:val="0"/>
          <w:numId w:val="4"/>
        </w:numPr>
        <w:ind w:left="1080"/>
        <w:rPr>
          <w:rFonts w:asciiTheme="minorHAnsi" w:hAnsiTheme="minorHAnsi" w:cstheme="majorHAnsi"/>
          <w:sz w:val="20"/>
          <w:szCs w:val="20"/>
        </w:rPr>
      </w:pPr>
      <w:r w:rsidRPr="00F92602">
        <w:rPr>
          <w:rFonts w:asciiTheme="minorHAnsi" w:hAnsiTheme="minorHAnsi" w:cstheme="majorHAnsi"/>
          <w:sz w:val="20"/>
          <w:szCs w:val="20"/>
        </w:rPr>
        <w:lastRenderedPageBreak/>
        <w:t xml:space="preserve">What two things should a company report as part of the discontinued operations section on the income statement (page </w:t>
      </w:r>
      <w:r w:rsidRPr="00F92602">
        <w:rPr>
          <w:rFonts w:asciiTheme="minorHAnsi" w:hAnsiTheme="minorHAnsi" w:cstheme="majorHAnsi"/>
          <w:b/>
          <w:color w:val="FF0000"/>
          <w:sz w:val="20"/>
          <w:szCs w:val="20"/>
        </w:rPr>
        <w:t>170</w:t>
      </w:r>
      <w:r w:rsidRPr="00F92602">
        <w:rPr>
          <w:rFonts w:asciiTheme="minorHAnsi" w:hAnsiTheme="minorHAnsi" w:cstheme="majorHAnsi"/>
          <w:sz w:val="20"/>
          <w:szCs w:val="20"/>
        </w:rPr>
        <w:t>)?</w:t>
      </w:r>
    </w:p>
    <w:p w:rsidR="0087305E" w:rsidRDefault="0087305E" w:rsidP="0087305E">
      <w:pPr>
        <w:pStyle w:val="ListParagraph"/>
        <w:ind w:left="360"/>
        <w:rPr>
          <w:rFonts w:asciiTheme="minorHAnsi" w:hAnsiTheme="minorHAnsi" w:cstheme="majorHAnsi"/>
          <w:sz w:val="20"/>
          <w:szCs w:val="20"/>
        </w:rPr>
      </w:pPr>
    </w:p>
    <w:p w:rsidR="0087305E" w:rsidRDefault="0087305E" w:rsidP="0087305E">
      <w:pPr>
        <w:pStyle w:val="ListParagraph"/>
        <w:ind w:left="360"/>
        <w:rPr>
          <w:rFonts w:asciiTheme="minorHAnsi" w:hAnsiTheme="minorHAnsi" w:cstheme="majorHAnsi"/>
          <w:sz w:val="20"/>
          <w:szCs w:val="20"/>
        </w:rPr>
      </w:pPr>
    </w:p>
    <w:p w:rsidR="0087305E" w:rsidRPr="00F92602" w:rsidRDefault="0087305E" w:rsidP="0087305E">
      <w:pPr>
        <w:pStyle w:val="ListParagraph"/>
        <w:ind w:left="360"/>
        <w:rPr>
          <w:rFonts w:asciiTheme="minorHAnsi" w:hAnsiTheme="minorHAnsi" w:cstheme="majorHAnsi"/>
          <w:sz w:val="20"/>
          <w:szCs w:val="20"/>
        </w:rPr>
      </w:pPr>
    </w:p>
    <w:p w:rsidR="0087305E" w:rsidRPr="00F92602" w:rsidRDefault="0087305E" w:rsidP="0087305E">
      <w:pPr>
        <w:pStyle w:val="ListParagraph"/>
        <w:numPr>
          <w:ilvl w:val="1"/>
          <w:numId w:val="4"/>
        </w:numPr>
        <w:ind w:left="1800"/>
        <w:rPr>
          <w:rFonts w:asciiTheme="minorHAnsi" w:hAnsiTheme="minorHAnsi" w:cstheme="majorHAnsi"/>
          <w:sz w:val="20"/>
          <w:szCs w:val="20"/>
        </w:rPr>
      </w:pPr>
      <w:r w:rsidRPr="00F92602">
        <w:rPr>
          <w:rFonts w:asciiTheme="minorHAnsi" w:hAnsiTheme="minorHAnsi" w:cstheme="majorHAnsi"/>
          <w:sz w:val="20"/>
          <w:szCs w:val="20"/>
        </w:rPr>
        <w:t xml:space="preserve">Explain the two income/loss items referenced above in your own words. </w:t>
      </w:r>
    </w:p>
    <w:p w:rsidR="0087305E" w:rsidRDefault="0087305E" w:rsidP="0087305E">
      <w:pPr>
        <w:pStyle w:val="ListParagraph"/>
        <w:ind w:left="1800"/>
        <w:rPr>
          <w:rFonts w:asciiTheme="minorHAnsi" w:hAnsiTheme="minorHAnsi" w:cstheme="majorHAnsi"/>
          <w:sz w:val="20"/>
          <w:szCs w:val="20"/>
        </w:rPr>
      </w:pPr>
    </w:p>
    <w:p w:rsidR="0087305E" w:rsidRDefault="0087305E" w:rsidP="0087305E">
      <w:pPr>
        <w:pStyle w:val="ListParagraph"/>
        <w:ind w:left="1800"/>
        <w:rPr>
          <w:rFonts w:asciiTheme="minorHAnsi" w:hAnsiTheme="minorHAnsi" w:cstheme="majorHAnsi"/>
          <w:sz w:val="20"/>
          <w:szCs w:val="20"/>
        </w:rPr>
      </w:pPr>
    </w:p>
    <w:p w:rsidR="0087305E" w:rsidRDefault="0087305E" w:rsidP="0087305E">
      <w:pPr>
        <w:pStyle w:val="ListParagraph"/>
        <w:ind w:left="1800"/>
        <w:rPr>
          <w:rFonts w:asciiTheme="minorHAnsi" w:hAnsiTheme="minorHAnsi" w:cstheme="majorHAnsi"/>
          <w:sz w:val="20"/>
          <w:szCs w:val="20"/>
        </w:rPr>
      </w:pPr>
    </w:p>
    <w:p w:rsidR="0087305E" w:rsidRPr="00F92602" w:rsidRDefault="0087305E" w:rsidP="0087305E">
      <w:pPr>
        <w:pStyle w:val="ListParagraph"/>
        <w:ind w:left="1800"/>
        <w:rPr>
          <w:rFonts w:asciiTheme="minorHAnsi" w:hAnsiTheme="minorHAnsi" w:cstheme="majorHAnsi"/>
          <w:sz w:val="20"/>
          <w:szCs w:val="20"/>
        </w:rPr>
      </w:pPr>
    </w:p>
    <w:p w:rsidR="0087305E" w:rsidRPr="00F92602" w:rsidRDefault="0087305E" w:rsidP="0087305E">
      <w:pPr>
        <w:pStyle w:val="ListParagraph"/>
        <w:numPr>
          <w:ilvl w:val="1"/>
          <w:numId w:val="4"/>
        </w:numPr>
        <w:ind w:left="1800"/>
        <w:rPr>
          <w:rFonts w:asciiTheme="minorHAnsi" w:hAnsiTheme="minorHAnsi" w:cstheme="majorHAnsi"/>
          <w:sz w:val="20"/>
          <w:szCs w:val="20"/>
        </w:rPr>
      </w:pPr>
      <w:r w:rsidRPr="00F92602">
        <w:rPr>
          <w:rFonts w:asciiTheme="minorHAnsi" w:hAnsiTheme="minorHAnsi" w:cstheme="majorHAnsi"/>
          <w:sz w:val="20"/>
          <w:szCs w:val="20"/>
        </w:rPr>
        <w:t xml:space="preserve">This is not in the reading, but a question for thought.  Do you think the company should still report discontinued operations in the current year if they decide to discontinue a component in that year, but will not complete the sale until the next year?  If so, how would this change the items they report for discontinue operations (question 3).  </w:t>
      </w:r>
    </w:p>
    <w:p w:rsidR="0087305E" w:rsidRDefault="0087305E" w:rsidP="0087305E">
      <w:pPr>
        <w:pStyle w:val="ListParagraph"/>
        <w:ind w:left="1440"/>
        <w:rPr>
          <w:rFonts w:asciiTheme="minorHAnsi" w:hAnsiTheme="minorHAnsi" w:cstheme="majorHAnsi"/>
          <w:sz w:val="20"/>
          <w:szCs w:val="20"/>
        </w:rPr>
      </w:pPr>
    </w:p>
    <w:p w:rsidR="0087305E" w:rsidRDefault="0087305E" w:rsidP="0087305E">
      <w:pPr>
        <w:pStyle w:val="ListParagraph"/>
        <w:ind w:left="1440"/>
        <w:rPr>
          <w:rFonts w:asciiTheme="minorHAnsi" w:hAnsiTheme="minorHAnsi" w:cstheme="majorHAnsi"/>
          <w:sz w:val="20"/>
          <w:szCs w:val="20"/>
        </w:rPr>
      </w:pPr>
    </w:p>
    <w:p w:rsidR="0087305E" w:rsidRDefault="0087305E" w:rsidP="0087305E">
      <w:pPr>
        <w:pStyle w:val="ListParagraph"/>
        <w:ind w:left="1440"/>
        <w:rPr>
          <w:rFonts w:asciiTheme="minorHAnsi" w:hAnsiTheme="minorHAnsi" w:cstheme="majorHAnsi"/>
          <w:sz w:val="20"/>
          <w:szCs w:val="20"/>
        </w:rPr>
      </w:pPr>
    </w:p>
    <w:p w:rsidR="0087305E" w:rsidRPr="00F92602" w:rsidRDefault="0087305E" w:rsidP="0087305E">
      <w:pPr>
        <w:pStyle w:val="ListParagraph"/>
        <w:ind w:left="1440"/>
        <w:rPr>
          <w:rFonts w:asciiTheme="minorHAnsi" w:hAnsiTheme="minorHAnsi" w:cstheme="majorHAnsi"/>
          <w:sz w:val="20"/>
          <w:szCs w:val="20"/>
        </w:rPr>
      </w:pPr>
    </w:p>
    <w:p w:rsidR="0087305E" w:rsidRPr="00F92602" w:rsidRDefault="0087305E" w:rsidP="0087305E">
      <w:pPr>
        <w:pStyle w:val="ListParagraph"/>
        <w:ind w:left="1080"/>
        <w:rPr>
          <w:rFonts w:asciiTheme="minorHAnsi" w:hAnsiTheme="minorHAnsi" w:cstheme="majorHAnsi"/>
          <w:sz w:val="20"/>
          <w:szCs w:val="20"/>
        </w:rPr>
      </w:pPr>
      <w:r w:rsidRPr="00F92602">
        <w:rPr>
          <w:rFonts w:asciiTheme="minorHAnsi" w:hAnsiTheme="minorHAnsi" w:cstheme="majorHAnsi"/>
          <w:sz w:val="20"/>
          <w:szCs w:val="20"/>
        </w:rPr>
        <w:t>Also, not in the reading.  Look up the term impairment loss (in your book or online).  Define the term.  Based on conservatism do you think you can ever book an impairment gain?</w:t>
      </w:r>
    </w:p>
    <w:p w:rsidR="0087305E" w:rsidRDefault="0087305E" w:rsidP="0087305E">
      <w:pPr>
        <w:pStyle w:val="ListParagraph"/>
        <w:ind w:left="1080"/>
        <w:rPr>
          <w:rFonts w:asciiTheme="minorHAnsi" w:hAnsiTheme="minorHAnsi" w:cstheme="majorHAnsi"/>
          <w:sz w:val="20"/>
          <w:szCs w:val="20"/>
        </w:rPr>
      </w:pPr>
    </w:p>
    <w:p w:rsidR="0087305E" w:rsidRDefault="0087305E" w:rsidP="0087305E">
      <w:pPr>
        <w:pStyle w:val="ListParagraph"/>
        <w:ind w:left="1080"/>
        <w:rPr>
          <w:rFonts w:asciiTheme="minorHAnsi" w:hAnsiTheme="minorHAnsi" w:cstheme="majorHAnsi"/>
          <w:sz w:val="20"/>
          <w:szCs w:val="20"/>
        </w:rPr>
      </w:pPr>
    </w:p>
    <w:p w:rsidR="0087305E" w:rsidRDefault="0087305E" w:rsidP="0087305E">
      <w:pPr>
        <w:pStyle w:val="ListParagraph"/>
        <w:ind w:left="1080"/>
        <w:rPr>
          <w:rFonts w:asciiTheme="minorHAnsi" w:hAnsiTheme="minorHAnsi" w:cstheme="majorHAnsi"/>
          <w:sz w:val="20"/>
          <w:szCs w:val="20"/>
        </w:rPr>
      </w:pPr>
    </w:p>
    <w:p w:rsidR="0087305E" w:rsidRDefault="0087305E" w:rsidP="0087305E">
      <w:pPr>
        <w:pStyle w:val="ListParagraph"/>
        <w:ind w:left="1080"/>
        <w:rPr>
          <w:rFonts w:asciiTheme="minorHAnsi" w:hAnsiTheme="minorHAnsi" w:cstheme="majorHAnsi"/>
          <w:sz w:val="20"/>
          <w:szCs w:val="20"/>
        </w:rPr>
      </w:pPr>
    </w:p>
    <w:p w:rsidR="0087305E" w:rsidRPr="00F92602" w:rsidRDefault="0087305E" w:rsidP="0087305E">
      <w:pPr>
        <w:pStyle w:val="ListParagraph"/>
        <w:ind w:left="1080"/>
        <w:rPr>
          <w:rFonts w:asciiTheme="minorHAnsi" w:hAnsiTheme="minorHAnsi" w:cstheme="majorHAnsi"/>
          <w:sz w:val="20"/>
          <w:szCs w:val="20"/>
        </w:rPr>
      </w:pPr>
    </w:p>
    <w:p w:rsidR="0087305E" w:rsidRPr="00F92602" w:rsidRDefault="0087305E" w:rsidP="0087305E">
      <w:pPr>
        <w:pStyle w:val="ListParagraph"/>
        <w:numPr>
          <w:ilvl w:val="0"/>
          <w:numId w:val="4"/>
        </w:numPr>
        <w:ind w:left="1080"/>
        <w:rPr>
          <w:rFonts w:asciiTheme="minorHAnsi" w:hAnsiTheme="minorHAnsi" w:cstheme="majorHAnsi"/>
          <w:sz w:val="20"/>
          <w:szCs w:val="20"/>
        </w:rPr>
      </w:pPr>
      <w:r w:rsidRPr="00F92602">
        <w:rPr>
          <w:rFonts w:asciiTheme="minorHAnsi" w:hAnsiTheme="minorHAnsi" w:cstheme="majorHAnsi"/>
          <w:sz w:val="20"/>
          <w:szCs w:val="20"/>
        </w:rPr>
        <w:t xml:space="preserve">What are the two criteria in order to record something as an extraordinary item (page </w:t>
      </w:r>
      <w:r w:rsidRPr="00F92602">
        <w:rPr>
          <w:rFonts w:asciiTheme="minorHAnsi" w:hAnsiTheme="minorHAnsi" w:cstheme="majorHAnsi"/>
          <w:b/>
          <w:color w:val="FF0000"/>
          <w:sz w:val="20"/>
          <w:szCs w:val="20"/>
        </w:rPr>
        <w:t>170</w:t>
      </w:r>
      <w:r w:rsidRPr="00F92602">
        <w:rPr>
          <w:rFonts w:asciiTheme="minorHAnsi" w:hAnsiTheme="minorHAnsi" w:cstheme="majorHAnsi"/>
          <w:sz w:val="20"/>
          <w:szCs w:val="20"/>
        </w:rPr>
        <w:t>)?</w:t>
      </w:r>
    </w:p>
    <w:p w:rsidR="0087305E" w:rsidRDefault="0087305E" w:rsidP="0087305E">
      <w:pPr>
        <w:pStyle w:val="ListParagraph"/>
        <w:ind w:left="360"/>
        <w:rPr>
          <w:rFonts w:asciiTheme="minorHAnsi" w:hAnsiTheme="minorHAnsi" w:cstheme="majorHAnsi"/>
          <w:sz w:val="20"/>
          <w:szCs w:val="20"/>
        </w:rPr>
      </w:pPr>
    </w:p>
    <w:p w:rsidR="0087305E" w:rsidRDefault="0087305E" w:rsidP="0087305E">
      <w:pPr>
        <w:pStyle w:val="ListParagraph"/>
        <w:ind w:left="360"/>
        <w:rPr>
          <w:rFonts w:asciiTheme="minorHAnsi" w:hAnsiTheme="minorHAnsi" w:cstheme="majorHAnsi"/>
          <w:sz w:val="20"/>
          <w:szCs w:val="20"/>
        </w:rPr>
      </w:pPr>
    </w:p>
    <w:p w:rsidR="0087305E" w:rsidRPr="00F92602" w:rsidRDefault="0087305E" w:rsidP="0087305E">
      <w:pPr>
        <w:pStyle w:val="ListParagraph"/>
        <w:ind w:left="360"/>
        <w:rPr>
          <w:rFonts w:asciiTheme="minorHAnsi" w:hAnsiTheme="minorHAnsi" w:cstheme="majorHAnsi"/>
          <w:sz w:val="20"/>
          <w:szCs w:val="20"/>
        </w:rPr>
      </w:pPr>
    </w:p>
    <w:p w:rsidR="0087305E" w:rsidRPr="00F92602" w:rsidRDefault="0087305E" w:rsidP="0087305E">
      <w:pPr>
        <w:pStyle w:val="ListParagraph"/>
        <w:numPr>
          <w:ilvl w:val="0"/>
          <w:numId w:val="4"/>
        </w:numPr>
        <w:ind w:left="1080"/>
        <w:rPr>
          <w:rFonts w:asciiTheme="minorHAnsi" w:hAnsiTheme="minorHAnsi" w:cstheme="majorHAnsi"/>
          <w:sz w:val="20"/>
          <w:szCs w:val="20"/>
        </w:rPr>
      </w:pPr>
      <w:r w:rsidRPr="00F92602">
        <w:rPr>
          <w:rFonts w:asciiTheme="minorHAnsi" w:hAnsiTheme="minorHAnsi" w:cstheme="majorHAnsi"/>
          <w:sz w:val="20"/>
          <w:szCs w:val="20"/>
        </w:rPr>
        <w:t xml:space="preserve">List 2 items that are NEVER considered extraordinary (page </w:t>
      </w:r>
      <w:r w:rsidRPr="00F92602">
        <w:rPr>
          <w:rFonts w:asciiTheme="minorHAnsi" w:hAnsiTheme="minorHAnsi" w:cstheme="majorHAnsi"/>
          <w:b/>
          <w:color w:val="FF0000"/>
          <w:sz w:val="20"/>
          <w:szCs w:val="20"/>
        </w:rPr>
        <w:t>171</w:t>
      </w:r>
      <w:r w:rsidRPr="00F92602">
        <w:rPr>
          <w:rFonts w:asciiTheme="minorHAnsi" w:hAnsiTheme="minorHAnsi" w:cstheme="majorHAnsi"/>
          <w:sz w:val="20"/>
          <w:szCs w:val="20"/>
        </w:rPr>
        <w:t>).</w:t>
      </w:r>
    </w:p>
    <w:p w:rsidR="0087305E" w:rsidRDefault="0087305E" w:rsidP="0087305E">
      <w:pPr>
        <w:pStyle w:val="ListParagraph"/>
        <w:ind w:left="360"/>
        <w:rPr>
          <w:rFonts w:asciiTheme="minorHAnsi" w:hAnsiTheme="minorHAnsi" w:cstheme="majorHAnsi"/>
          <w:sz w:val="20"/>
          <w:szCs w:val="20"/>
        </w:rPr>
      </w:pPr>
    </w:p>
    <w:p w:rsidR="0087305E" w:rsidRDefault="0087305E" w:rsidP="0087305E">
      <w:pPr>
        <w:pStyle w:val="ListParagraph"/>
        <w:ind w:left="360"/>
        <w:rPr>
          <w:rFonts w:asciiTheme="minorHAnsi" w:hAnsiTheme="minorHAnsi" w:cstheme="majorHAnsi"/>
          <w:sz w:val="20"/>
          <w:szCs w:val="20"/>
        </w:rPr>
      </w:pPr>
    </w:p>
    <w:p w:rsidR="0087305E" w:rsidRPr="00F92602" w:rsidRDefault="0087305E" w:rsidP="0087305E">
      <w:pPr>
        <w:pStyle w:val="ListParagraph"/>
        <w:ind w:left="360"/>
        <w:rPr>
          <w:rFonts w:asciiTheme="minorHAnsi" w:hAnsiTheme="minorHAnsi" w:cstheme="majorHAnsi"/>
          <w:sz w:val="20"/>
          <w:szCs w:val="20"/>
        </w:rPr>
      </w:pPr>
    </w:p>
    <w:p w:rsidR="0087305E" w:rsidRPr="00F92602" w:rsidRDefault="0087305E" w:rsidP="0087305E">
      <w:pPr>
        <w:pStyle w:val="ListParagraph"/>
        <w:numPr>
          <w:ilvl w:val="0"/>
          <w:numId w:val="4"/>
        </w:numPr>
        <w:ind w:left="1080"/>
        <w:rPr>
          <w:rFonts w:asciiTheme="minorHAnsi" w:hAnsiTheme="minorHAnsi" w:cstheme="majorHAnsi"/>
          <w:sz w:val="20"/>
          <w:szCs w:val="20"/>
        </w:rPr>
      </w:pPr>
      <w:r w:rsidRPr="00F92602">
        <w:rPr>
          <w:rFonts w:asciiTheme="minorHAnsi" w:hAnsiTheme="minorHAnsi" w:cstheme="majorHAnsi"/>
          <w:sz w:val="20"/>
          <w:szCs w:val="20"/>
        </w:rPr>
        <w:t xml:space="preserve">List the 3 items your book references as examples of extraordinary </w:t>
      </w:r>
      <w:r>
        <w:rPr>
          <w:rFonts w:asciiTheme="minorHAnsi" w:hAnsiTheme="minorHAnsi" w:cstheme="majorHAnsi"/>
          <w:sz w:val="20"/>
          <w:szCs w:val="20"/>
        </w:rPr>
        <w:t xml:space="preserve">items that clearly meet the two </w:t>
      </w:r>
      <w:r w:rsidRPr="00F92602">
        <w:rPr>
          <w:rFonts w:asciiTheme="minorHAnsi" w:hAnsiTheme="minorHAnsi" w:cstheme="majorHAnsi"/>
          <w:sz w:val="20"/>
          <w:szCs w:val="20"/>
        </w:rPr>
        <w:t xml:space="preserve">criteria (in bold, page </w:t>
      </w:r>
      <w:r w:rsidRPr="00F92602">
        <w:rPr>
          <w:rFonts w:asciiTheme="minorHAnsi" w:hAnsiTheme="minorHAnsi" w:cstheme="majorHAnsi"/>
          <w:b/>
          <w:color w:val="FF0000"/>
          <w:sz w:val="20"/>
          <w:szCs w:val="20"/>
        </w:rPr>
        <w:t>171</w:t>
      </w:r>
      <w:r w:rsidRPr="00F92602">
        <w:rPr>
          <w:rFonts w:asciiTheme="minorHAnsi" w:hAnsiTheme="minorHAnsi" w:cstheme="majorHAnsi"/>
          <w:sz w:val="20"/>
          <w:szCs w:val="20"/>
        </w:rPr>
        <w:t xml:space="preserve">).  </w:t>
      </w:r>
    </w:p>
    <w:p w:rsidR="0087305E" w:rsidRDefault="0087305E" w:rsidP="0087305E">
      <w:pPr>
        <w:rPr>
          <w:rFonts w:asciiTheme="minorHAnsi" w:hAnsiTheme="minorHAnsi" w:cstheme="majorHAnsi"/>
          <w:sz w:val="20"/>
          <w:szCs w:val="20"/>
        </w:rPr>
      </w:pPr>
    </w:p>
    <w:p w:rsidR="0087305E" w:rsidRDefault="0087305E" w:rsidP="0087305E">
      <w:pPr>
        <w:rPr>
          <w:rFonts w:asciiTheme="minorHAnsi" w:hAnsiTheme="minorHAnsi" w:cstheme="majorHAnsi"/>
          <w:sz w:val="20"/>
          <w:szCs w:val="20"/>
        </w:rPr>
      </w:pPr>
    </w:p>
    <w:p w:rsidR="0087305E" w:rsidRPr="00F92602" w:rsidRDefault="0087305E" w:rsidP="0087305E">
      <w:pPr>
        <w:rPr>
          <w:rFonts w:asciiTheme="minorHAnsi" w:hAnsiTheme="minorHAnsi" w:cstheme="majorHAnsi"/>
          <w:sz w:val="20"/>
          <w:szCs w:val="20"/>
        </w:rPr>
      </w:pPr>
    </w:p>
    <w:p w:rsidR="0087305E" w:rsidRPr="00F92602" w:rsidRDefault="0087305E" w:rsidP="0087305E">
      <w:pPr>
        <w:rPr>
          <w:rFonts w:asciiTheme="minorHAnsi" w:hAnsiTheme="minorHAnsi" w:cstheme="majorHAnsi"/>
          <w:sz w:val="20"/>
          <w:szCs w:val="20"/>
        </w:rPr>
      </w:pPr>
      <w:r w:rsidRPr="00F92602">
        <w:rPr>
          <w:rFonts w:asciiTheme="minorHAnsi" w:hAnsiTheme="minorHAnsi" w:cstheme="majorHAnsi"/>
          <w:sz w:val="20"/>
          <w:szCs w:val="20"/>
        </w:rPr>
        <w:t xml:space="preserve">Read the remainder of chapter 4, but do not place much emphasis on page </w:t>
      </w:r>
      <w:r w:rsidRPr="00F92602">
        <w:rPr>
          <w:rFonts w:asciiTheme="minorHAnsi" w:hAnsiTheme="minorHAnsi" w:cstheme="majorHAnsi"/>
          <w:b/>
          <w:color w:val="FF0000"/>
          <w:sz w:val="20"/>
          <w:szCs w:val="20"/>
        </w:rPr>
        <w:t>177</w:t>
      </w:r>
      <w:r w:rsidRPr="00F92602">
        <w:rPr>
          <w:rFonts w:asciiTheme="minorHAnsi" w:hAnsiTheme="minorHAnsi" w:cstheme="majorHAnsi"/>
          <w:sz w:val="20"/>
          <w:szCs w:val="20"/>
        </w:rPr>
        <w:t xml:space="preserve"> to the middle of page </w:t>
      </w:r>
      <w:r w:rsidRPr="00F92602">
        <w:rPr>
          <w:rFonts w:asciiTheme="minorHAnsi" w:hAnsiTheme="minorHAnsi" w:cstheme="majorHAnsi"/>
          <w:b/>
          <w:color w:val="FF0000"/>
          <w:sz w:val="20"/>
          <w:szCs w:val="20"/>
        </w:rPr>
        <w:t>178</w:t>
      </w:r>
      <w:r w:rsidRPr="00F92602">
        <w:rPr>
          <w:rFonts w:asciiTheme="minorHAnsi" w:hAnsiTheme="minorHAnsi" w:cstheme="majorHAnsi"/>
          <w:sz w:val="20"/>
          <w:szCs w:val="20"/>
        </w:rPr>
        <w:t xml:space="preserve">.  It is a confusing way of explaining a simple topic.  </w:t>
      </w:r>
    </w:p>
    <w:p w:rsidR="0087305E" w:rsidRPr="00F92602" w:rsidRDefault="0087305E" w:rsidP="0087305E">
      <w:pPr>
        <w:rPr>
          <w:rFonts w:asciiTheme="minorHAnsi" w:hAnsiTheme="minorHAnsi" w:cstheme="majorHAnsi"/>
          <w:sz w:val="20"/>
          <w:szCs w:val="20"/>
        </w:rPr>
      </w:pPr>
    </w:p>
    <w:p w:rsidR="0087305E" w:rsidRPr="00F92602" w:rsidRDefault="0087305E" w:rsidP="0087305E">
      <w:pPr>
        <w:pStyle w:val="ListParagraph"/>
        <w:numPr>
          <w:ilvl w:val="0"/>
          <w:numId w:val="4"/>
        </w:numPr>
        <w:spacing w:after="200"/>
        <w:ind w:left="1080"/>
        <w:rPr>
          <w:rFonts w:asciiTheme="minorHAnsi" w:hAnsiTheme="minorHAnsi" w:cstheme="majorHAnsi"/>
          <w:sz w:val="20"/>
          <w:szCs w:val="20"/>
        </w:rPr>
      </w:pPr>
      <w:r w:rsidRPr="00F92602">
        <w:rPr>
          <w:rFonts w:asciiTheme="minorHAnsi" w:hAnsiTheme="minorHAnsi" w:cstheme="majorHAnsi"/>
          <w:sz w:val="20"/>
          <w:szCs w:val="20"/>
        </w:rPr>
        <w:t xml:space="preserve">When a company changes from one accounting principle to another which method (new or old) should be reported on the current financial statements (page </w:t>
      </w:r>
      <w:r w:rsidRPr="00F92602">
        <w:rPr>
          <w:rFonts w:asciiTheme="minorHAnsi" w:hAnsiTheme="minorHAnsi" w:cstheme="majorHAnsi"/>
          <w:b/>
          <w:color w:val="FF0000"/>
          <w:sz w:val="20"/>
          <w:szCs w:val="20"/>
        </w:rPr>
        <w:t>174</w:t>
      </w:r>
      <w:r w:rsidRPr="00F92602">
        <w:rPr>
          <w:rFonts w:asciiTheme="minorHAnsi" w:hAnsiTheme="minorHAnsi" w:cstheme="majorHAnsi"/>
          <w:sz w:val="20"/>
          <w:szCs w:val="20"/>
        </w:rPr>
        <w:t xml:space="preserve">)?  </w:t>
      </w:r>
    </w:p>
    <w:p w:rsidR="0087305E" w:rsidRDefault="0087305E" w:rsidP="0087305E">
      <w:pPr>
        <w:spacing w:after="200" w:line="276" w:lineRule="auto"/>
        <w:rPr>
          <w:rFonts w:asciiTheme="minorHAnsi" w:eastAsia="Calibri" w:hAnsiTheme="minorHAnsi" w:cstheme="majorHAnsi"/>
          <w:sz w:val="20"/>
          <w:szCs w:val="20"/>
        </w:rPr>
      </w:pPr>
      <w:r>
        <w:rPr>
          <w:rFonts w:asciiTheme="minorHAnsi" w:hAnsiTheme="minorHAnsi" w:cstheme="majorHAnsi"/>
          <w:sz w:val="20"/>
          <w:szCs w:val="20"/>
        </w:rPr>
        <w:br w:type="page"/>
      </w:r>
    </w:p>
    <w:p w:rsidR="0087305E" w:rsidRPr="00F92602" w:rsidRDefault="0087305E" w:rsidP="0087305E">
      <w:pPr>
        <w:pStyle w:val="ListParagraph"/>
        <w:numPr>
          <w:ilvl w:val="0"/>
          <w:numId w:val="4"/>
        </w:numPr>
        <w:spacing w:after="200"/>
        <w:ind w:left="1080"/>
        <w:rPr>
          <w:rFonts w:asciiTheme="minorHAnsi" w:hAnsiTheme="minorHAnsi" w:cstheme="majorHAnsi"/>
          <w:sz w:val="20"/>
          <w:szCs w:val="20"/>
        </w:rPr>
      </w:pPr>
      <w:r w:rsidRPr="00F92602">
        <w:rPr>
          <w:rFonts w:asciiTheme="minorHAnsi" w:hAnsiTheme="minorHAnsi" w:cstheme="majorHAnsi"/>
          <w:sz w:val="20"/>
          <w:szCs w:val="20"/>
        </w:rPr>
        <w:lastRenderedPageBreak/>
        <w:t xml:space="preserve">When a company changes from one accounting principle to another the company needs to change prior year net income.  What is a name for an adjustment that changes prior years’ statements (page </w:t>
      </w:r>
      <w:r w:rsidRPr="00F92602">
        <w:rPr>
          <w:rFonts w:asciiTheme="minorHAnsi" w:hAnsiTheme="minorHAnsi" w:cstheme="majorHAnsi"/>
          <w:b/>
          <w:color w:val="FF0000"/>
          <w:sz w:val="20"/>
          <w:szCs w:val="20"/>
        </w:rPr>
        <w:t>174</w:t>
      </w:r>
      <w:r w:rsidRPr="00F92602">
        <w:rPr>
          <w:rFonts w:asciiTheme="minorHAnsi" w:hAnsiTheme="minorHAnsi" w:cstheme="majorHAnsi"/>
          <w:sz w:val="20"/>
          <w:szCs w:val="20"/>
        </w:rPr>
        <w:t xml:space="preserve">)?  Where should a company make the adjustment to prior year net income (page </w:t>
      </w:r>
      <w:r w:rsidRPr="00F92602">
        <w:rPr>
          <w:rFonts w:asciiTheme="minorHAnsi" w:hAnsiTheme="minorHAnsi" w:cstheme="majorHAnsi"/>
          <w:b/>
          <w:color w:val="FF0000"/>
          <w:sz w:val="20"/>
          <w:szCs w:val="20"/>
        </w:rPr>
        <w:t>174</w:t>
      </w:r>
      <w:r w:rsidRPr="00F92602">
        <w:rPr>
          <w:rFonts w:asciiTheme="minorHAnsi" w:hAnsiTheme="minorHAnsi" w:cstheme="majorHAnsi"/>
          <w:sz w:val="20"/>
          <w:szCs w:val="20"/>
        </w:rPr>
        <w:t>)?</w:t>
      </w:r>
    </w:p>
    <w:p w:rsidR="0087305E" w:rsidRDefault="0087305E" w:rsidP="0087305E">
      <w:pPr>
        <w:pStyle w:val="ListParagraph"/>
        <w:ind w:left="360"/>
        <w:rPr>
          <w:rFonts w:asciiTheme="minorHAnsi" w:hAnsiTheme="minorHAnsi" w:cstheme="majorHAnsi"/>
          <w:sz w:val="20"/>
          <w:szCs w:val="20"/>
        </w:rPr>
      </w:pPr>
    </w:p>
    <w:p w:rsidR="0087305E" w:rsidRDefault="0087305E" w:rsidP="0087305E">
      <w:pPr>
        <w:pStyle w:val="ListParagraph"/>
        <w:ind w:left="360"/>
        <w:rPr>
          <w:rFonts w:asciiTheme="minorHAnsi" w:hAnsiTheme="minorHAnsi" w:cstheme="majorHAnsi"/>
          <w:sz w:val="20"/>
          <w:szCs w:val="20"/>
        </w:rPr>
      </w:pPr>
    </w:p>
    <w:p w:rsidR="0087305E" w:rsidRDefault="0087305E" w:rsidP="0087305E">
      <w:pPr>
        <w:pStyle w:val="ListParagraph"/>
        <w:ind w:left="360"/>
        <w:rPr>
          <w:rFonts w:asciiTheme="minorHAnsi" w:hAnsiTheme="minorHAnsi" w:cstheme="majorHAnsi"/>
          <w:sz w:val="20"/>
          <w:szCs w:val="20"/>
        </w:rPr>
      </w:pPr>
    </w:p>
    <w:p w:rsidR="0087305E" w:rsidRPr="00F92602" w:rsidRDefault="0087305E" w:rsidP="0087305E">
      <w:pPr>
        <w:pStyle w:val="ListParagraph"/>
        <w:ind w:left="360"/>
        <w:rPr>
          <w:rFonts w:asciiTheme="minorHAnsi" w:hAnsiTheme="minorHAnsi" w:cstheme="majorHAnsi"/>
          <w:sz w:val="20"/>
          <w:szCs w:val="20"/>
        </w:rPr>
      </w:pPr>
    </w:p>
    <w:p w:rsidR="0087305E" w:rsidRPr="00F92602" w:rsidRDefault="0087305E" w:rsidP="0087305E">
      <w:pPr>
        <w:pStyle w:val="ListParagraph"/>
        <w:numPr>
          <w:ilvl w:val="0"/>
          <w:numId w:val="4"/>
        </w:numPr>
        <w:spacing w:after="200"/>
        <w:ind w:left="1080"/>
        <w:rPr>
          <w:rFonts w:asciiTheme="minorHAnsi" w:hAnsiTheme="minorHAnsi" w:cstheme="majorHAnsi"/>
          <w:sz w:val="20"/>
          <w:szCs w:val="20"/>
        </w:rPr>
      </w:pPr>
      <w:r w:rsidRPr="00F92602">
        <w:rPr>
          <w:rFonts w:asciiTheme="minorHAnsi" w:hAnsiTheme="minorHAnsi" w:cstheme="majorHAnsi"/>
          <w:sz w:val="20"/>
          <w:szCs w:val="20"/>
        </w:rPr>
        <w:t xml:space="preserve">How should you fix prior year net income for an error (page </w:t>
      </w:r>
      <w:r w:rsidRPr="00F92602">
        <w:rPr>
          <w:rFonts w:asciiTheme="minorHAnsi" w:hAnsiTheme="minorHAnsi" w:cstheme="majorHAnsi"/>
          <w:b/>
          <w:color w:val="FF0000"/>
          <w:sz w:val="20"/>
          <w:szCs w:val="20"/>
        </w:rPr>
        <w:t>175</w:t>
      </w:r>
      <w:r w:rsidRPr="00F92602">
        <w:rPr>
          <w:rFonts w:asciiTheme="minorHAnsi" w:hAnsiTheme="minorHAnsi" w:cstheme="majorHAnsi"/>
          <w:sz w:val="20"/>
          <w:szCs w:val="20"/>
        </w:rPr>
        <w:t>)?</w:t>
      </w:r>
    </w:p>
    <w:p w:rsidR="0087305E" w:rsidRDefault="0087305E" w:rsidP="0087305E">
      <w:pPr>
        <w:pStyle w:val="ListParagraph"/>
        <w:ind w:left="360"/>
        <w:rPr>
          <w:rFonts w:asciiTheme="minorHAnsi" w:hAnsiTheme="minorHAnsi" w:cstheme="majorHAnsi"/>
          <w:sz w:val="20"/>
          <w:szCs w:val="20"/>
        </w:rPr>
      </w:pPr>
    </w:p>
    <w:p w:rsidR="0087305E" w:rsidRDefault="0087305E" w:rsidP="0087305E">
      <w:pPr>
        <w:pStyle w:val="ListParagraph"/>
        <w:ind w:left="360"/>
        <w:rPr>
          <w:rFonts w:asciiTheme="minorHAnsi" w:hAnsiTheme="minorHAnsi" w:cstheme="majorHAnsi"/>
          <w:sz w:val="20"/>
          <w:szCs w:val="20"/>
        </w:rPr>
      </w:pPr>
    </w:p>
    <w:p w:rsidR="0087305E" w:rsidRDefault="0087305E" w:rsidP="0087305E">
      <w:pPr>
        <w:pStyle w:val="ListParagraph"/>
        <w:ind w:left="360"/>
        <w:rPr>
          <w:rFonts w:asciiTheme="minorHAnsi" w:hAnsiTheme="minorHAnsi" w:cstheme="majorHAnsi"/>
          <w:sz w:val="20"/>
          <w:szCs w:val="20"/>
        </w:rPr>
      </w:pPr>
    </w:p>
    <w:p w:rsidR="0087305E" w:rsidRPr="00F92602" w:rsidRDefault="0087305E" w:rsidP="0087305E">
      <w:pPr>
        <w:pStyle w:val="ListParagraph"/>
        <w:ind w:left="360"/>
        <w:rPr>
          <w:rFonts w:asciiTheme="minorHAnsi" w:hAnsiTheme="minorHAnsi" w:cstheme="majorHAnsi"/>
          <w:sz w:val="20"/>
          <w:szCs w:val="20"/>
        </w:rPr>
      </w:pPr>
    </w:p>
    <w:p w:rsidR="0087305E" w:rsidRPr="00F92602" w:rsidRDefault="0087305E" w:rsidP="0087305E">
      <w:pPr>
        <w:pStyle w:val="ListParagraph"/>
        <w:numPr>
          <w:ilvl w:val="0"/>
          <w:numId w:val="4"/>
        </w:numPr>
        <w:spacing w:after="200"/>
        <w:ind w:left="1080"/>
        <w:rPr>
          <w:rFonts w:asciiTheme="minorHAnsi" w:hAnsiTheme="minorHAnsi" w:cstheme="majorHAnsi"/>
          <w:sz w:val="20"/>
          <w:szCs w:val="20"/>
        </w:rPr>
      </w:pPr>
      <w:r w:rsidRPr="00F92602">
        <w:rPr>
          <w:rFonts w:asciiTheme="minorHAnsi" w:hAnsiTheme="minorHAnsi" w:cstheme="majorHAnsi"/>
          <w:sz w:val="20"/>
          <w:szCs w:val="20"/>
        </w:rPr>
        <w:t xml:space="preserve">What are some common estimates a company makes (page </w:t>
      </w:r>
      <w:r w:rsidRPr="00F92602">
        <w:rPr>
          <w:rFonts w:asciiTheme="minorHAnsi" w:hAnsiTheme="minorHAnsi" w:cstheme="majorHAnsi"/>
          <w:b/>
          <w:color w:val="FF0000"/>
          <w:sz w:val="20"/>
          <w:szCs w:val="20"/>
        </w:rPr>
        <w:t>174-175</w:t>
      </w:r>
      <w:r w:rsidRPr="00F92602">
        <w:rPr>
          <w:rFonts w:asciiTheme="minorHAnsi" w:hAnsiTheme="minorHAnsi" w:cstheme="majorHAnsi"/>
          <w:sz w:val="20"/>
          <w:szCs w:val="20"/>
        </w:rPr>
        <w:t xml:space="preserve">)?  If a company has to change one of these estimates is it treated the same as a correction of error or change in accounting principle (page </w:t>
      </w:r>
      <w:r w:rsidRPr="00F92602">
        <w:rPr>
          <w:rFonts w:asciiTheme="minorHAnsi" w:hAnsiTheme="minorHAnsi" w:cstheme="majorHAnsi"/>
          <w:b/>
          <w:color w:val="FF0000"/>
          <w:sz w:val="20"/>
          <w:szCs w:val="20"/>
        </w:rPr>
        <w:t>174-175</w:t>
      </w:r>
      <w:r w:rsidRPr="00F92602">
        <w:rPr>
          <w:rFonts w:asciiTheme="minorHAnsi" w:hAnsiTheme="minorHAnsi" w:cstheme="majorHAnsi"/>
          <w:sz w:val="20"/>
          <w:szCs w:val="20"/>
        </w:rPr>
        <w:t>)?</w:t>
      </w:r>
    </w:p>
    <w:p w:rsidR="0087305E" w:rsidRDefault="0087305E" w:rsidP="0087305E">
      <w:pPr>
        <w:pStyle w:val="ListParagraph"/>
        <w:ind w:left="360"/>
        <w:rPr>
          <w:rFonts w:asciiTheme="minorHAnsi" w:hAnsiTheme="minorHAnsi" w:cstheme="majorHAnsi"/>
          <w:sz w:val="20"/>
          <w:szCs w:val="20"/>
        </w:rPr>
      </w:pPr>
    </w:p>
    <w:p w:rsidR="0087305E" w:rsidRDefault="0087305E" w:rsidP="0087305E">
      <w:pPr>
        <w:pStyle w:val="ListParagraph"/>
        <w:ind w:left="360"/>
        <w:rPr>
          <w:rFonts w:asciiTheme="minorHAnsi" w:hAnsiTheme="minorHAnsi" w:cstheme="majorHAnsi"/>
          <w:sz w:val="20"/>
          <w:szCs w:val="20"/>
        </w:rPr>
      </w:pPr>
    </w:p>
    <w:p w:rsidR="0087305E" w:rsidRPr="00F92602" w:rsidRDefault="0087305E" w:rsidP="0087305E">
      <w:pPr>
        <w:pStyle w:val="ListParagraph"/>
        <w:ind w:left="360"/>
        <w:rPr>
          <w:rFonts w:asciiTheme="minorHAnsi" w:hAnsiTheme="minorHAnsi" w:cstheme="majorHAnsi"/>
          <w:sz w:val="20"/>
          <w:szCs w:val="20"/>
        </w:rPr>
      </w:pPr>
    </w:p>
    <w:p w:rsidR="0087305E" w:rsidRPr="00F92602" w:rsidRDefault="0087305E" w:rsidP="0087305E">
      <w:pPr>
        <w:pStyle w:val="ListParagraph"/>
        <w:numPr>
          <w:ilvl w:val="0"/>
          <w:numId w:val="4"/>
        </w:numPr>
        <w:spacing w:after="200"/>
        <w:ind w:left="1080"/>
        <w:rPr>
          <w:rFonts w:asciiTheme="minorHAnsi" w:hAnsiTheme="minorHAnsi" w:cstheme="majorHAnsi"/>
          <w:sz w:val="20"/>
          <w:szCs w:val="20"/>
        </w:rPr>
      </w:pPr>
      <w:r w:rsidRPr="00F92602">
        <w:rPr>
          <w:rFonts w:asciiTheme="minorHAnsi" w:hAnsiTheme="minorHAnsi" w:cstheme="majorHAnsi"/>
          <w:sz w:val="20"/>
          <w:szCs w:val="20"/>
        </w:rPr>
        <w:t xml:space="preserve">What years are impacted (past, current, future) by a change in estimate (page </w:t>
      </w:r>
      <w:r w:rsidRPr="00F92602">
        <w:rPr>
          <w:rFonts w:asciiTheme="minorHAnsi" w:hAnsiTheme="minorHAnsi" w:cstheme="majorHAnsi"/>
          <w:b/>
          <w:color w:val="FF0000"/>
          <w:sz w:val="20"/>
          <w:szCs w:val="20"/>
        </w:rPr>
        <w:t>175</w:t>
      </w:r>
      <w:r w:rsidRPr="00F92602">
        <w:rPr>
          <w:rFonts w:asciiTheme="minorHAnsi" w:hAnsiTheme="minorHAnsi" w:cstheme="majorHAnsi"/>
          <w:sz w:val="20"/>
          <w:szCs w:val="20"/>
        </w:rPr>
        <w:t>)?  Why do you think that is different from change in accounting principle and correction of error?</w:t>
      </w:r>
    </w:p>
    <w:p w:rsidR="0087305E" w:rsidRDefault="0087305E" w:rsidP="0087305E">
      <w:pPr>
        <w:rPr>
          <w:rFonts w:asciiTheme="minorHAnsi" w:hAnsiTheme="minorHAnsi" w:cstheme="majorHAnsi"/>
          <w:sz w:val="20"/>
          <w:szCs w:val="20"/>
        </w:rPr>
      </w:pPr>
    </w:p>
    <w:p w:rsidR="0087305E" w:rsidRDefault="0087305E" w:rsidP="0087305E">
      <w:pPr>
        <w:rPr>
          <w:rFonts w:asciiTheme="minorHAnsi" w:hAnsiTheme="minorHAnsi" w:cstheme="majorHAnsi"/>
          <w:sz w:val="20"/>
          <w:szCs w:val="20"/>
        </w:rPr>
      </w:pPr>
    </w:p>
    <w:p w:rsidR="0087305E" w:rsidRDefault="0087305E" w:rsidP="0087305E">
      <w:pPr>
        <w:rPr>
          <w:rFonts w:asciiTheme="minorHAnsi" w:hAnsiTheme="minorHAnsi" w:cstheme="majorHAnsi"/>
          <w:sz w:val="20"/>
          <w:szCs w:val="20"/>
        </w:rPr>
      </w:pPr>
    </w:p>
    <w:p w:rsidR="0087305E" w:rsidRDefault="0087305E" w:rsidP="0087305E">
      <w:pPr>
        <w:rPr>
          <w:rFonts w:asciiTheme="minorHAnsi" w:hAnsiTheme="minorHAnsi" w:cstheme="majorHAnsi"/>
          <w:sz w:val="20"/>
          <w:szCs w:val="20"/>
        </w:rPr>
      </w:pPr>
    </w:p>
    <w:p w:rsidR="0087305E" w:rsidRPr="00F92602" w:rsidRDefault="0087305E" w:rsidP="0087305E">
      <w:pPr>
        <w:rPr>
          <w:rFonts w:asciiTheme="minorHAnsi" w:hAnsiTheme="minorHAnsi" w:cstheme="majorHAnsi"/>
          <w:sz w:val="20"/>
          <w:szCs w:val="20"/>
        </w:rPr>
      </w:pPr>
      <w:r w:rsidRPr="00F92602">
        <w:rPr>
          <w:rFonts w:asciiTheme="minorHAnsi" w:hAnsiTheme="minorHAnsi" w:cstheme="majorHAnsi"/>
          <w:sz w:val="20"/>
          <w:szCs w:val="20"/>
        </w:rPr>
        <w:t xml:space="preserve">Important information not clear in your book: Public companies are required to report multiple years of income on the IS (most report 3 years).  All years on the income statement can be adjusted on the actual income statement if necessary (change in accounting principle, correction of an error).  For example, if 2010, 2009 and 2008 are on the income statement make the correction there.  Net income for any years not reported on the IS must be changed through retained earnings.  In this example that would be any years prior to 2008.      </w:t>
      </w:r>
    </w:p>
    <w:p w:rsidR="0087305E" w:rsidRPr="00F92602" w:rsidRDefault="0087305E" w:rsidP="0087305E">
      <w:pPr>
        <w:ind w:left="360"/>
        <w:rPr>
          <w:rFonts w:asciiTheme="minorHAnsi" w:hAnsiTheme="minorHAnsi" w:cstheme="majorHAnsi"/>
          <w:sz w:val="20"/>
          <w:szCs w:val="20"/>
        </w:rPr>
      </w:pPr>
    </w:p>
    <w:p w:rsidR="0087305E" w:rsidRPr="00F92602" w:rsidRDefault="0087305E" w:rsidP="0087305E">
      <w:pPr>
        <w:pStyle w:val="ListParagraph"/>
        <w:numPr>
          <w:ilvl w:val="0"/>
          <w:numId w:val="4"/>
        </w:numPr>
        <w:spacing w:after="200"/>
        <w:ind w:left="1080"/>
        <w:rPr>
          <w:rFonts w:asciiTheme="minorHAnsi" w:hAnsiTheme="minorHAnsi" w:cstheme="majorHAnsi"/>
          <w:sz w:val="20"/>
          <w:szCs w:val="20"/>
        </w:rPr>
      </w:pPr>
      <w:r w:rsidRPr="00F92602">
        <w:rPr>
          <w:rFonts w:asciiTheme="minorHAnsi" w:hAnsiTheme="minorHAnsi" w:cstheme="majorHAnsi"/>
          <w:sz w:val="20"/>
          <w:szCs w:val="20"/>
        </w:rPr>
        <w:t xml:space="preserve">Know earnings per share (EPS), page </w:t>
      </w:r>
      <w:r w:rsidRPr="00F92602">
        <w:rPr>
          <w:rFonts w:asciiTheme="minorHAnsi" w:hAnsiTheme="minorHAnsi" w:cstheme="majorHAnsi"/>
          <w:b/>
          <w:color w:val="FF0000"/>
          <w:sz w:val="20"/>
          <w:szCs w:val="20"/>
        </w:rPr>
        <w:t>178-179</w:t>
      </w:r>
      <w:r w:rsidRPr="00F92602">
        <w:rPr>
          <w:rFonts w:asciiTheme="minorHAnsi" w:hAnsiTheme="minorHAnsi" w:cstheme="majorHAnsi"/>
          <w:sz w:val="20"/>
          <w:szCs w:val="20"/>
        </w:rPr>
        <w:t xml:space="preserve">.  Know which items on the income statement need EPS numbers.  Know the formula to calculate EPS.  We will probably not have time to cover this in class (it is much more straight forward than that other material in this chapter), but I will answer any questions if you have them.    </w:t>
      </w:r>
    </w:p>
    <w:p w:rsidR="0087305E" w:rsidRPr="00F92602" w:rsidRDefault="0087305E" w:rsidP="0087305E">
      <w:pPr>
        <w:pStyle w:val="ListParagraph"/>
        <w:ind w:left="360"/>
        <w:rPr>
          <w:rFonts w:asciiTheme="minorHAnsi" w:hAnsiTheme="minorHAnsi" w:cstheme="majorHAnsi"/>
          <w:sz w:val="20"/>
          <w:szCs w:val="20"/>
        </w:rPr>
      </w:pPr>
    </w:p>
    <w:p w:rsidR="0087305E" w:rsidRPr="00F92602" w:rsidRDefault="0087305E" w:rsidP="0087305E">
      <w:pPr>
        <w:pStyle w:val="ListParagraph"/>
        <w:numPr>
          <w:ilvl w:val="0"/>
          <w:numId w:val="4"/>
        </w:numPr>
        <w:spacing w:after="200"/>
        <w:ind w:left="1080"/>
        <w:rPr>
          <w:rFonts w:asciiTheme="minorHAnsi" w:hAnsiTheme="minorHAnsi" w:cstheme="majorHAnsi"/>
          <w:sz w:val="20"/>
          <w:szCs w:val="20"/>
        </w:rPr>
      </w:pPr>
      <w:r w:rsidRPr="00F92602">
        <w:rPr>
          <w:rFonts w:asciiTheme="minorHAnsi" w:hAnsiTheme="minorHAnsi" w:cstheme="majorHAnsi"/>
          <w:sz w:val="20"/>
          <w:szCs w:val="20"/>
        </w:rPr>
        <w:t xml:space="preserve">Review the statement of retained earnings.  Be familiar with the items in retained earnings (page </w:t>
      </w:r>
      <w:r w:rsidRPr="00F92602">
        <w:rPr>
          <w:rFonts w:asciiTheme="minorHAnsi" w:hAnsiTheme="minorHAnsi" w:cstheme="majorHAnsi"/>
          <w:b/>
          <w:color w:val="FF0000"/>
          <w:sz w:val="20"/>
          <w:szCs w:val="20"/>
        </w:rPr>
        <w:t>180</w:t>
      </w:r>
      <w:r w:rsidRPr="00F92602">
        <w:rPr>
          <w:rFonts w:asciiTheme="minorHAnsi" w:hAnsiTheme="minorHAnsi" w:cstheme="majorHAnsi"/>
          <w:sz w:val="20"/>
          <w:szCs w:val="20"/>
        </w:rPr>
        <w:t xml:space="preserve">). </w:t>
      </w:r>
    </w:p>
    <w:p w:rsidR="0087305E" w:rsidRPr="00F92602" w:rsidRDefault="0087305E" w:rsidP="0087305E">
      <w:pPr>
        <w:pStyle w:val="ListParagraph"/>
        <w:ind w:left="360"/>
        <w:rPr>
          <w:rFonts w:asciiTheme="minorHAnsi" w:hAnsiTheme="minorHAnsi" w:cstheme="majorHAnsi"/>
          <w:sz w:val="20"/>
          <w:szCs w:val="20"/>
        </w:rPr>
      </w:pPr>
    </w:p>
    <w:p w:rsidR="0087305E" w:rsidRPr="00F92602" w:rsidRDefault="0087305E" w:rsidP="0087305E">
      <w:pPr>
        <w:pStyle w:val="ListParagraph"/>
        <w:numPr>
          <w:ilvl w:val="0"/>
          <w:numId w:val="4"/>
        </w:numPr>
        <w:spacing w:after="200"/>
        <w:ind w:left="1080"/>
        <w:rPr>
          <w:rFonts w:asciiTheme="minorHAnsi" w:hAnsiTheme="minorHAnsi" w:cstheme="majorHAnsi"/>
          <w:sz w:val="20"/>
          <w:szCs w:val="20"/>
        </w:rPr>
      </w:pPr>
      <w:r w:rsidRPr="00F92602">
        <w:rPr>
          <w:rFonts w:asciiTheme="minorHAnsi" w:hAnsiTheme="minorHAnsi" w:cstheme="majorHAnsi"/>
          <w:sz w:val="20"/>
          <w:szCs w:val="20"/>
        </w:rPr>
        <w:t xml:space="preserve">What is other comprehensive income (OCI) – page </w:t>
      </w:r>
      <w:r w:rsidRPr="00F92602">
        <w:rPr>
          <w:rFonts w:asciiTheme="minorHAnsi" w:hAnsiTheme="minorHAnsi" w:cstheme="majorHAnsi"/>
          <w:b/>
          <w:color w:val="FF0000"/>
          <w:sz w:val="20"/>
          <w:szCs w:val="20"/>
        </w:rPr>
        <w:t>181-183</w:t>
      </w:r>
      <w:r w:rsidRPr="00F92602">
        <w:rPr>
          <w:rFonts w:asciiTheme="minorHAnsi" w:hAnsiTheme="minorHAnsi" w:cstheme="majorHAnsi"/>
          <w:sz w:val="20"/>
          <w:szCs w:val="20"/>
        </w:rPr>
        <w:t xml:space="preserve">? </w:t>
      </w:r>
    </w:p>
    <w:p w:rsidR="0087305E" w:rsidRDefault="0087305E" w:rsidP="0087305E">
      <w:pPr>
        <w:pStyle w:val="ListParagraph"/>
        <w:ind w:left="360"/>
        <w:rPr>
          <w:rFonts w:asciiTheme="minorHAnsi" w:hAnsiTheme="minorHAnsi" w:cstheme="majorHAnsi"/>
          <w:sz w:val="20"/>
          <w:szCs w:val="20"/>
        </w:rPr>
      </w:pPr>
    </w:p>
    <w:p w:rsidR="0087305E" w:rsidRDefault="0087305E" w:rsidP="0087305E">
      <w:pPr>
        <w:pStyle w:val="ListParagraph"/>
        <w:ind w:left="360"/>
        <w:rPr>
          <w:rFonts w:asciiTheme="minorHAnsi" w:hAnsiTheme="minorHAnsi" w:cstheme="majorHAnsi"/>
          <w:sz w:val="20"/>
          <w:szCs w:val="20"/>
        </w:rPr>
      </w:pPr>
    </w:p>
    <w:p w:rsidR="0087305E" w:rsidRDefault="0087305E" w:rsidP="0087305E">
      <w:pPr>
        <w:pStyle w:val="ListParagraph"/>
        <w:ind w:left="360"/>
        <w:rPr>
          <w:rFonts w:asciiTheme="minorHAnsi" w:hAnsiTheme="minorHAnsi" w:cstheme="majorHAnsi"/>
          <w:sz w:val="20"/>
          <w:szCs w:val="20"/>
        </w:rPr>
      </w:pPr>
    </w:p>
    <w:p w:rsidR="0087305E" w:rsidRPr="00F92602" w:rsidRDefault="0087305E" w:rsidP="0087305E">
      <w:pPr>
        <w:pStyle w:val="ListParagraph"/>
        <w:ind w:left="360"/>
        <w:rPr>
          <w:rFonts w:asciiTheme="minorHAnsi" w:hAnsiTheme="minorHAnsi" w:cstheme="majorHAnsi"/>
          <w:sz w:val="20"/>
          <w:szCs w:val="20"/>
        </w:rPr>
      </w:pPr>
    </w:p>
    <w:p w:rsidR="0087305E" w:rsidRPr="00F92602" w:rsidRDefault="0087305E" w:rsidP="0087305E">
      <w:pPr>
        <w:pStyle w:val="ListParagraph"/>
        <w:numPr>
          <w:ilvl w:val="0"/>
          <w:numId w:val="4"/>
        </w:numPr>
        <w:spacing w:after="200"/>
        <w:ind w:left="1080"/>
        <w:rPr>
          <w:rFonts w:asciiTheme="minorHAnsi" w:hAnsiTheme="minorHAnsi" w:cstheme="majorHAnsi"/>
          <w:sz w:val="20"/>
          <w:szCs w:val="20"/>
        </w:rPr>
      </w:pPr>
      <w:r w:rsidRPr="00F92602">
        <w:rPr>
          <w:rFonts w:asciiTheme="minorHAnsi" w:hAnsiTheme="minorHAnsi" w:cstheme="majorHAnsi"/>
          <w:sz w:val="20"/>
          <w:szCs w:val="20"/>
        </w:rPr>
        <w:t xml:space="preserve">Is OCI part of net income (page </w:t>
      </w:r>
      <w:r w:rsidRPr="00F92602">
        <w:rPr>
          <w:rFonts w:asciiTheme="minorHAnsi" w:hAnsiTheme="minorHAnsi" w:cstheme="majorHAnsi"/>
          <w:b/>
          <w:color w:val="FF0000"/>
          <w:sz w:val="20"/>
          <w:szCs w:val="20"/>
        </w:rPr>
        <w:t>181-182</w:t>
      </w:r>
      <w:r w:rsidRPr="00F92602">
        <w:rPr>
          <w:rFonts w:asciiTheme="minorHAnsi" w:hAnsiTheme="minorHAnsi" w:cstheme="majorHAnsi"/>
          <w:sz w:val="20"/>
          <w:szCs w:val="20"/>
        </w:rPr>
        <w:t>)?</w:t>
      </w:r>
    </w:p>
    <w:p w:rsidR="0087305E" w:rsidRDefault="0087305E" w:rsidP="0087305E">
      <w:pPr>
        <w:pStyle w:val="ListParagraph"/>
        <w:ind w:left="360"/>
        <w:rPr>
          <w:rFonts w:asciiTheme="minorHAnsi" w:hAnsiTheme="minorHAnsi" w:cstheme="majorHAnsi"/>
          <w:sz w:val="20"/>
          <w:szCs w:val="20"/>
        </w:rPr>
      </w:pPr>
    </w:p>
    <w:p w:rsidR="0087305E" w:rsidRDefault="0087305E" w:rsidP="0087305E">
      <w:pPr>
        <w:pStyle w:val="ListParagraph"/>
        <w:ind w:left="360"/>
        <w:rPr>
          <w:rFonts w:asciiTheme="minorHAnsi" w:hAnsiTheme="minorHAnsi" w:cstheme="majorHAnsi"/>
          <w:sz w:val="20"/>
          <w:szCs w:val="20"/>
        </w:rPr>
      </w:pPr>
    </w:p>
    <w:p w:rsidR="0087305E" w:rsidRDefault="0087305E" w:rsidP="0087305E">
      <w:pPr>
        <w:pStyle w:val="ListParagraph"/>
        <w:numPr>
          <w:ilvl w:val="0"/>
          <w:numId w:val="4"/>
        </w:numPr>
        <w:spacing w:after="200"/>
        <w:ind w:left="1080"/>
        <w:rPr>
          <w:rFonts w:asciiTheme="minorHAnsi" w:hAnsiTheme="minorHAnsi" w:cstheme="majorHAnsi"/>
          <w:sz w:val="20"/>
          <w:szCs w:val="20"/>
        </w:rPr>
      </w:pPr>
      <w:r w:rsidRPr="00F92602">
        <w:rPr>
          <w:rFonts w:asciiTheme="minorHAnsi" w:hAnsiTheme="minorHAnsi" w:cstheme="majorHAnsi"/>
          <w:sz w:val="20"/>
          <w:szCs w:val="20"/>
        </w:rPr>
        <w:lastRenderedPageBreak/>
        <w:t xml:space="preserve">What are the three ways OCI can be presented (page </w:t>
      </w:r>
      <w:r w:rsidRPr="00F92602">
        <w:rPr>
          <w:rFonts w:asciiTheme="minorHAnsi" w:hAnsiTheme="minorHAnsi" w:cstheme="majorHAnsi"/>
          <w:b/>
          <w:color w:val="FF0000"/>
          <w:sz w:val="20"/>
          <w:szCs w:val="20"/>
        </w:rPr>
        <w:t>182-183</w:t>
      </w:r>
      <w:r w:rsidRPr="00F92602">
        <w:rPr>
          <w:rFonts w:asciiTheme="minorHAnsi" w:hAnsiTheme="minorHAnsi" w:cstheme="majorHAnsi"/>
          <w:sz w:val="20"/>
          <w:szCs w:val="20"/>
        </w:rPr>
        <w:t xml:space="preserve">)?    </w:t>
      </w:r>
    </w:p>
    <w:p w:rsidR="0087305E" w:rsidRDefault="0087305E" w:rsidP="0087305E">
      <w:pPr>
        <w:spacing w:after="200"/>
        <w:rPr>
          <w:rFonts w:asciiTheme="minorHAnsi" w:hAnsiTheme="minorHAnsi" w:cstheme="majorHAnsi"/>
          <w:sz w:val="20"/>
          <w:szCs w:val="20"/>
        </w:rPr>
      </w:pPr>
    </w:p>
    <w:p w:rsidR="0087305E" w:rsidRPr="00F92602" w:rsidRDefault="0087305E" w:rsidP="0087305E">
      <w:pPr>
        <w:spacing w:after="200"/>
        <w:rPr>
          <w:rFonts w:asciiTheme="minorHAnsi" w:hAnsiTheme="minorHAnsi" w:cstheme="majorHAnsi"/>
          <w:sz w:val="20"/>
          <w:szCs w:val="20"/>
        </w:rPr>
      </w:pPr>
    </w:p>
    <w:p w:rsidR="0087305E" w:rsidRPr="00F92602" w:rsidRDefault="0087305E" w:rsidP="0087305E">
      <w:pPr>
        <w:rPr>
          <w:rFonts w:asciiTheme="minorHAnsi" w:hAnsiTheme="minorHAnsi" w:cstheme="majorHAnsi"/>
          <w:sz w:val="20"/>
          <w:szCs w:val="20"/>
        </w:rPr>
      </w:pPr>
      <w:r w:rsidRPr="00F92602">
        <w:rPr>
          <w:rFonts w:asciiTheme="minorHAnsi" w:hAnsiTheme="minorHAnsi" w:cstheme="majorHAnsi"/>
          <w:sz w:val="20"/>
          <w:szCs w:val="20"/>
        </w:rPr>
        <w:t>Important items to review that are not in this section of the reading (</w:t>
      </w:r>
      <w:r w:rsidRPr="00F92602">
        <w:rPr>
          <w:rFonts w:asciiTheme="minorHAnsi" w:hAnsiTheme="minorHAnsi" w:cstheme="majorHAnsi"/>
          <w:b/>
          <w:color w:val="FF0000"/>
          <w:sz w:val="20"/>
          <w:szCs w:val="20"/>
        </w:rPr>
        <w:t>see chapter 11</w:t>
      </w:r>
      <w:r w:rsidRPr="00F92602">
        <w:rPr>
          <w:rFonts w:asciiTheme="minorHAnsi" w:hAnsiTheme="minorHAnsi" w:cstheme="majorHAnsi"/>
          <w:sz w:val="20"/>
          <w:szCs w:val="20"/>
        </w:rPr>
        <w:t>):</w:t>
      </w:r>
    </w:p>
    <w:p w:rsidR="0087305E" w:rsidRDefault="0087305E" w:rsidP="0087305E">
      <w:pPr>
        <w:pStyle w:val="ListParagraph"/>
        <w:numPr>
          <w:ilvl w:val="0"/>
          <w:numId w:val="4"/>
        </w:numPr>
        <w:spacing w:after="200"/>
        <w:ind w:left="1080"/>
        <w:rPr>
          <w:rFonts w:asciiTheme="minorHAnsi" w:hAnsiTheme="minorHAnsi" w:cstheme="majorHAnsi"/>
          <w:sz w:val="20"/>
          <w:szCs w:val="20"/>
        </w:rPr>
      </w:pPr>
      <w:r w:rsidRPr="00F92602">
        <w:rPr>
          <w:rFonts w:asciiTheme="minorHAnsi" w:hAnsiTheme="minorHAnsi" w:cstheme="majorHAnsi"/>
          <w:sz w:val="20"/>
          <w:szCs w:val="20"/>
        </w:rPr>
        <w:t>How do you calculate depreciation using the straight-line and double-declining balance methods?</w:t>
      </w:r>
    </w:p>
    <w:p w:rsidR="0087305E" w:rsidRDefault="0087305E" w:rsidP="0087305E">
      <w:pPr>
        <w:pStyle w:val="ListParagraph"/>
        <w:spacing w:after="200"/>
        <w:ind w:left="1080"/>
        <w:rPr>
          <w:rFonts w:asciiTheme="minorHAnsi" w:hAnsiTheme="minorHAnsi" w:cstheme="majorHAnsi"/>
          <w:sz w:val="20"/>
          <w:szCs w:val="20"/>
        </w:rPr>
      </w:pPr>
    </w:p>
    <w:p w:rsidR="0087305E" w:rsidRDefault="0087305E" w:rsidP="0087305E">
      <w:pPr>
        <w:pStyle w:val="ListParagraph"/>
        <w:spacing w:after="200"/>
        <w:ind w:left="1080"/>
        <w:rPr>
          <w:rFonts w:asciiTheme="minorHAnsi" w:hAnsiTheme="minorHAnsi" w:cstheme="majorHAnsi"/>
          <w:sz w:val="20"/>
          <w:szCs w:val="20"/>
        </w:rPr>
      </w:pPr>
    </w:p>
    <w:p w:rsidR="0087305E" w:rsidRDefault="0087305E" w:rsidP="0087305E">
      <w:pPr>
        <w:pStyle w:val="ListParagraph"/>
        <w:spacing w:after="200"/>
        <w:ind w:left="1080"/>
        <w:rPr>
          <w:rFonts w:asciiTheme="minorHAnsi" w:hAnsiTheme="minorHAnsi" w:cstheme="majorHAnsi"/>
          <w:sz w:val="20"/>
          <w:szCs w:val="20"/>
        </w:rPr>
      </w:pPr>
    </w:p>
    <w:p w:rsidR="0087305E" w:rsidRDefault="0087305E" w:rsidP="0087305E">
      <w:pPr>
        <w:pStyle w:val="ListParagraph"/>
        <w:spacing w:after="200"/>
        <w:ind w:left="1080"/>
        <w:rPr>
          <w:rFonts w:asciiTheme="minorHAnsi" w:hAnsiTheme="minorHAnsi" w:cstheme="majorHAnsi"/>
          <w:sz w:val="20"/>
          <w:szCs w:val="20"/>
        </w:rPr>
      </w:pPr>
    </w:p>
    <w:p w:rsidR="0087305E" w:rsidRDefault="0087305E" w:rsidP="0087305E">
      <w:pPr>
        <w:pStyle w:val="ListParagraph"/>
        <w:spacing w:after="200"/>
        <w:ind w:left="1080"/>
        <w:rPr>
          <w:rFonts w:asciiTheme="minorHAnsi" w:hAnsiTheme="minorHAnsi" w:cstheme="majorHAnsi"/>
          <w:sz w:val="20"/>
          <w:szCs w:val="20"/>
        </w:rPr>
      </w:pPr>
    </w:p>
    <w:p w:rsidR="0087305E" w:rsidRDefault="0087305E" w:rsidP="0087305E">
      <w:pPr>
        <w:pStyle w:val="ListParagraph"/>
        <w:spacing w:after="200"/>
        <w:ind w:left="1080"/>
        <w:rPr>
          <w:rFonts w:asciiTheme="minorHAnsi" w:hAnsiTheme="minorHAnsi" w:cstheme="majorHAnsi"/>
          <w:sz w:val="20"/>
          <w:szCs w:val="20"/>
        </w:rPr>
      </w:pPr>
    </w:p>
    <w:p w:rsidR="0087305E" w:rsidRPr="00F92602" w:rsidRDefault="0087305E" w:rsidP="0087305E">
      <w:pPr>
        <w:pStyle w:val="ListParagraph"/>
        <w:spacing w:after="200"/>
        <w:ind w:left="1080"/>
        <w:rPr>
          <w:rFonts w:asciiTheme="minorHAnsi" w:hAnsiTheme="minorHAnsi" w:cstheme="majorHAnsi"/>
          <w:sz w:val="20"/>
          <w:szCs w:val="20"/>
        </w:rPr>
      </w:pPr>
    </w:p>
    <w:p w:rsidR="0087305E" w:rsidRPr="00F92602" w:rsidRDefault="0087305E" w:rsidP="0087305E">
      <w:pPr>
        <w:pStyle w:val="ListParagraph"/>
        <w:numPr>
          <w:ilvl w:val="0"/>
          <w:numId w:val="4"/>
        </w:numPr>
        <w:spacing w:after="200"/>
        <w:ind w:left="1080"/>
        <w:rPr>
          <w:rFonts w:asciiTheme="minorHAnsi" w:hAnsiTheme="minorHAnsi" w:cstheme="majorHAnsi"/>
          <w:sz w:val="20"/>
          <w:szCs w:val="20"/>
        </w:rPr>
      </w:pPr>
      <w:r w:rsidRPr="00F92602">
        <w:rPr>
          <w:rFonts w:asciiTheme="minorHAnsi" w:hAnsiTheme="minorHAnsi" w:cstheme="majorHAnsi"/>
          <w:sz w:val="20"/>
          <w:szCs w:val="20"/>
        </w:rPr>
        <w:t xml:space="preserve">Whenever there is a change to a component of depreciation how does that impact your calculation of depreciation (i.e. what balance do you depreciate, what useful life do you use)? </w:t>
      </w:r>
    </w:p>
    <w:p w:rsidR="0087305E" w:rsidRPr="00F92602" w:rsidRDefault="0087305E" w:rsidP="0087305E">
      <w:pPr>
        <w:pStyle w:val="ListParagraph"/>
        <w:rPr>
          <w:rFonts w:asciiTheme="minorHAnsi" w:hAnsiTheme="minorHAnsi" w:cstheme="majorHAnsi"/>
          <w:sz w:val="20"/>
          <w:szCs w:val="20"/>
        </w:rPr>
      </w:pPr>
    </w:p>
    <w:p w:rsidR="0087305E" w:rsidRPr="00F92602" w:rsidRDefault="0087305E" w:rsidP="0087305E">
      <w:pPr>
        <w:rPr>
          <w:rFonts w:asciiTheme="minorHAnsi" w:hAnsiTheme="minorHAnsi" w:cstheme="majorHAnsi"/>
          <w:b/>
          <w:sz w:val="20"/>
          <w:szCs w:val="20"/>
        </w:rPr>
      </w:pPr>
      <w:r w:rsidRPr="00F92602">
        <w:rPr>
          <w:rFonts w:asciiTheme="minorHAnsi" w:hAnsiTheme="minorHAnsi" w:cstheme="majorHAnsi"/>
          <w:b/>
          <w:sz w:val="20"/>
          <w:szCs w:val="20"/>
        </w:rPr>
        <w:br w:type="page"/>
      </w:r>
      <w:r w:rsidRPr="00F92602">
        <w:rPr>
          <w:rFonts w:asciiTheme="minorHAnsi" w:hAnsiTheme="minorHAnsi" w:cstheme="majorHAnsi"/>
          <w:b/>
          <w:sz w:val="20"/>
          <w:szCs w:val="20"/>
        </w:rPr>
        <w:lastRenderedPageBreak/>
        <w:t xml:space="preserve">Pre-Class Guided Problem 4.1: </w:t>
      </w:r>
    </w:p>
    <w:p w:rsidR="0087305E" w:rsidRPr="00F92602" w:rsidRDefault="0087305E" w:rsidP="0087305E">
      <w:pPr>
        <w:rPr>
          <w:rFonts w:asciiTheme="minorHAnsi" w:hAnsiTheme="minorHAnsi" w:cstheme="majorHAnsi"/>
          <w:sz w:val="20"/>
          <w:szCs w:val="20"/>
        </w:rPr>
      </w:pPr>
      <w:r w:rsidRPr="00F92602">
        <w:rPr>
          <w:rFonts w:asciiTheme="minorHAnsi" w:hAnsiTheme="minorHAnsi" w:cstheme="majorHAnsi"/>
          <w:sz w:val="20"/>
          <w:szCs w:val="20"/>
        </w:rPr>
        <w:t xml:space="preserve">Use the list of line items below to fill in the blanks on the </w:t>
      </w:r>
      <w:r w:rsidRPr="00F92602">
        <w:rPr>
          <w:rFonts w:asciiTheme="minorHAnsi" w:hAnsiTheme="minorHAnsi" w:cstheme="majorHAnsi"/>
          <w:b/>
          <w:sz w:val="20"/>
          <w:szCs w:val="20"/>
        </w:rPr>
        <w:t>multi-step</w:t>
      </w:r>
      <w:r w:rsidRPr="00F92602">
        <w:rPr>
          <w:rFonts w:asciiTheme="minorHAnsi" w:hAnsiTheme="minorHAnsi" w:cstheme="majorHAnsi"/>
          <w:sz w:val="20"/>
          <w:szCs w:val="20"/>
        </w:rPr>
        <w:t xml:space="preserve"> income statement.  </w:t>
      </w:r>
      <w:r w:rsidRPr="00F92602">
        <w:rPr>
          <w:rFonts w:asciiTheme="minorHAnsi" w:hAnsiTheme="minorHAnsi" w:cstheme="majorHAnsi"/>
          <w:b/>
          <w:color w:val="FF0000"/>
          <w:sz w:val="20"/>
          <w:szCs w:val="20"/>
        </w:rPr>
        <w:t>Illustration 4-2</w:t>
      </w:r>
      <w:r w:rsidRPr="00F92602">
        <w:rPr>
          <w:rFonts w:asciiTheme="minorHAnsi" w:hAnsiTheme="minorHAnsi" w:cstheme="majorHAnsi"/>
          <w:sz w:val="20"/>
          <w:szCs w:val="20"/>
        </w:rPr>
        <w:t xml:space="preserve"> (page </w:t>
      </w:r>
      <w:r w:rsidRPr="00F92602">
        <w:rPr>
          <w:rFonts w:asciiTheme="minorHAnsi" w:hAnsiTheme="minorHAnsi" w:cstheme="majorHAnsi"/>
          <w:b/>
          <w:color w:val="FF0000"/>
          <w:sz w:val="20"/>
          <w:szCs w:val="20"/>
        </w:rPr>
        <w:t>166</w:t>
      </w:r>
      <w:r w:rsidRPr="00F92602">
        <w:rPr>
          <w:rFonts w:asciiTheme="minorHAnsi" w:hAnsiTheme="minorHAnsi" w:cstheme="majorHAnsi"/>
          <w:sz w:val="20"/>
          <w:szCs w:val="20"/>
        </w:rPr>
        <w:t xml:space="preserve">) and </w:t>
      </w:r>
      <w:r w:rsidRPr="00F92602">
        <w:rPr>
          <w:rFonts w:asciiTheme="minorHAnsi" w:hAnsiTheme="minorHAnsi" w:cstheme="majorHAnsi"/>
          <w:b/>
          <w:color w:val="FF0000"/>
          <w:sz w:val="20"/>
          <w:szCs w:val="20"/>
        </w:rPr>
        <w:t>Illustration 4-17</w:t>
      </w:r>
      <w:r w:rsidRPr="00F92602">
        <w:rPr>
          <w:rFonts w:asciiTheme="minorHAnsi" w:hAnsiTheme="minorHAnsi" w:cstheme="majorHAnsi"/>
          <w:sz w:val="20"/>
          <w:szCs w:val="20"/>
        </w:rPr>
        <w:t xml:space="preserve"> (page </w:t>
      </w:r>
      <w:r w:rsidRPr="00F92602">
        <w:rPr>
          <w:rFonts w:asciiTheme="minorHAnsi" w:hAnsiTheme="minorHAnsi" w:cstheme="majorHAnsi"/>
          <w:b/>
          <w:color w:val="FF0000"/>
          <w:sz w:val="20"/>
          <w:szCs w:val="20"/>
        </w:rPr>
        <w:t>179</w:t>
      </w:r>
      <w:r w:rsidRPr="00F92602">
        <w:rPr>
          <w:rFonts w:asciiTheme="minorHAnsi" w:hAnsiTheme="minorHAnsi" w:cstheme="majorHAnsi"/>
          <w:sz w:val="20"/>
          <w:szCs w:val="20"/>
        </w:rPr>
        <w:t xml:space="preserve"> - for discontinued operations and extraordinary items) will help you determine where the income statement items should go.  Mark any items that are new to you or that you are unsure about and we will discuss in class. </w:t>
      </w:r>
    </w:p>
    <w:p w:rsidR="0087305E" w:rsidRPr="00F92602" w:rsidRDefault="0087305E" w:rsidP="0087305E">
      <w:pPr>
        <w:jc w:val="center"/>
        <w:rPr>
          <w:rFonts w:asciiTheme="minorHAnsi" w:eastAsia="Calibri" w:hAnsiTheme="minorHAnsi" w:cstheme="majorHAnsi"/>
          <w:b/>
          <w:sz w:val="20"/>
          <w:szCs w:val="20"/>
        </w:rPr>
      </w:pPr>
      <w:r w:rsidRPr="00F92602">
        <w:rPr>
          <w:rFonts w:asciiTheme="minorHAnsi" w:eastAsia="Calibri" w:hAnsiTheme="minorHAnsi" w:cstheme="majorHAnsi"/>
          <w:b/>
          <w:sz w:val="20"/>
          <w:szCs w:val="20"/>
        </w:rPr>
        <w:t>Income Statement</w:t>
      </w:r>
    </w:p>
    <w:p w:rsidR="0087305E" w:rsidRPr="00F92602" w:rsidRDefault="0087305E" w:rsidP="0087305E">
      <w:pPr>
        <w:rPr>
          <w:rFonts w:asciiTheme="minorHAnsi" w:eastAsia="Calibri" w:hAnsiTheme="minorHAnsi" w:cstheme="majorHAnsi"/>
          <w:b/>
          <w:sz w:val="20"/>
          <w:szCs w:val="20"/>
        </w:rPr>
      </w:pPr>
      <w:r w:rsidRPr="00F92602">
        <w:rPr>
          <w:rFonts w:asciiTheme="minorHAnsi" w:eastAsia="Calibri" w:hAnsiTheme="minorHAnsi" w:cstheme="majorHAnsi"/>
          <w:b/>
          <w:sz w:val="20"/>
          <w:szCs w:val="20"/>
        </w:rPr>
        <w:t>Accounts</w:t>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Net Sales</w:t>
      </w:r>
      <w:r w:rsidRPr="00F92602">
        <w:rPr>
          <w:rFonts w:asciiTheme="minorHAnsi" w:eastAsia="Calibri" w:hAnsiTheme="minorHAnsi" w:cstheme="majorHAnsi"/>
          <w:sz w:val="20"/>
          <w:szCs w:val="20"/>
        </w:rPr>
        <w:tab/>
      </w:r>
      <w:r w:rsidRPr="00F92602">
        <w:rPr>
          <w:rFonts w:asciiTheme="minorHAnsi" w:eastAsia="Calibri" w:hAnsiTheme="minorHAnsi" w:cstheme="majorHAnsi"/>
          <w:sz w:val="20"/>
          <w:szCs w:val="20"/>
        </w:rPr>
        <w:tab/>
      </w:r>
      <w:r w:rsidRPr="00F92602">
        <w:rPr>
          <w:rFonts w:asciiTheme="minorHAnsi" w:eastAsia="Calibri" w:hAnsiTheme="minorHAnsi" w:cstheme="majorHAnsi"/>
          <w:sz w:val="20"/>
          <w:szCs w:val="20"/>
        </w:rPr>
        <w:tab/>
      </w:r>
      <w:r w:rsidRPr="00F92602">
        <w:rPr>
          <w:rFonts w:asciiTheme="minorHAnsi" w:eastAsia="Calibri" w:hAnsiTheme="minorHAnsi" w:cstheme="majorHAnsi"/>
          <w:sz w:val="20"/>
          <w:szCs w:val="20"/>
        </w:rPr>
        <w:tab/>
      </w:r>
      <w:r w:rsidRPr="00F92602">
        <w:rPr>
          <w:rFonts w:asciiTheme="minorHAnsi" w:eastAsia="Calibri" w:hAnsiTheme="minorHAnsi" w:cstheme="majorHAnsi"/>
          <w:sz w:val="20"/>
          <w:szCs w:val="20"/>
        </w:rPr>
        <w:tab/>
        <w:t xml:space="preserve"> </w:t>
      </w:r>
      <w:r w:rsidRPr="00F92602">
        <w:rPr>
          <w:rFonts w:asciiTheme="minorHAnsi" w:eastAsia="Calibri" w:hAnsiTheme="minorHAnsi" w:cstheme="majorHAnsi"/>
          <w:sz w:val="20"/>
          <w:szCs w:val="20"/>
        </w:rPr>
        <w:tab/>
        <w:t xml:space="preserve"> </w:t>
      </w:r>
      <w:r w:rsidRPr="00F92602">
        <w:rPr>
          <w:rFonts w:asciiTheme="minorHAnsi" w:eastAsia="Calibri" w:hAnsiTheme="minorHAnsi" w:cstheme="majorHAnsi"/>
          <w:sz w:val="20"/>
          <w:szCs w:val="20"/>
        </w:rPr>
        <w:tab/>
        <w:t xml:space="preserve"> </w:t>
      </w:r>
      <w:r w:rsidRPr="00F92602">
        <w:rPr>
          <w:rFonts w:asciiTheme="minorHAnsi" w:eastAsia="Calibri" w:hAnsiTheme="minorHAnsi" w:cstheme="majorHAnsi"/>
          <w:sz w:val="20"/>
          <w:szCs w:val="20"/>
        </w:rPr>
        <w:tab/>
      </w:r>
      <w:r w:rsidRPr="00F92602">
        <w:rPr>
          <w:rFonts w:asciiTheme="minorHAnsi" w:eastAsia="Calibri" w:hAnsiTheme="minorHAnsi" w:cstheme="majorHAnsi"/>
          <w:sz w:val="20"/>
          <w:szCs w:val="20"/>
        </w:rPr>
        <w:tab/>
      </w: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Less: ___________________</w:t>
      </w:r>
      <w:r w:rsidRPr="00F92602">
        <w:rPr>
          <w:rFonts w:asciiTheme="minorHAnsi" w:eastAsia="Calibri" w:hAnsiTheme="minorHAnsi" w:cstheme="majorHAnsi"/>
          <w:sz w:val="20"/>
          <w:szCs w:val="20"/>
        </w:rPr>
        <w:tab/>
      </w:r>
      <w:r w:rsidRPr="00F92602">
        <w:rPr>
          <w:rFonts w:asciiTheme="minorHAnsi" w:eastAsia="Calibri" w:hAnsiTheme="minorHAnsi" w:cstheme="majorHAnsi"/>
          <w:sz w:val="20"/>
          <w:szCs w:val="20"/>
        </w:rPr>
        <w:tab/>
      </w:r>
      <w:r w:rsidRPr="00F92602">
        <w:rPr>
          <w:rFonts w:asciiTheme="minorHAnsi" w:eastAsia="Calibri" w:hAnsiTheme="minorHAnsi" w:cstheme="majorHAnsi"/>
          <w:sz w:val="20"/>
          <w:szCs w:val="20"/>
        </w:rPr>
        <w:tab/>
      </w:r>
      <w:r w:rsidRPr="00F92602">
        <w:rPr>
          <w:rFonts w:asciiTheme="minorHAnsi" w:eastAsia="Calibri" w:hAnsiTheme="minorHAnsi" w:cstheme="majorHAnsi"/>
          <w:sz w:val="20"/>
          <w:szCs w:val="20"/>
        </w:rPr>
        <w:tab/>
      </w:r>
      <w:r w:rsidRPr="00F92602">
        <w:rPr>
          <w:rFonts w:asciiTheme="minorHAnsi" w:eastAsia="Calibri" w:hAnsiTheme="minorHAnsi" w:cstheme="majorHAnsi"/>
          <w:sz w:val="20"/>
          <w:szCs w:val="20"/>
        </w:rPr>
        <w:tab/>
      </w:r>
      <w:r w:rsidRPr="00F92602">
        <w:rPr>
          <w:rFonts w:asciiTheme="minorHAnsi" w:eastAsia="Calibri" w:hAnsiTheme="minorHAnsi" w:cstheme="majorHAnsi"/>
          <w:sz w:val="20"/>
          <w:szCs w:val="20"/>
        </w:rPr>
        <w:tab/>
      </w:r>
      <w:r w:rsidRPr="00F92602">
        <w:rPr>
          <w:rFonts w:asciiTheme="minorHAnsi" w:eastAsia="Calibri" w:hAnsiTheme="minorHAnsi" w:cstheme="majorHAnsi"/>
          <w:sz w:val="20"/>
          <w:szCs w:val="20"/>
        </w:rPr>
        <w:tab/>
      </w:r>
      <w:r w:rsidRPr="00F92602">
        <w:rPr>
          <w:rFonts w:asciiTheme="minorHAnsi" w:eastAsia="Calibri" w:hAnsiTheme="minorHAnsi" w:cstheme="majorHAnsi"/>
          <w:sz w:val="20"/>
          <w:szCs w:val="20"/>
        </w:rPr>
        <w:tab/>
      </w:r>
      <w:r w:rsidRPr="00F92602">
        <w:rPr>
          <w:rFonts w:asciiTheme="minorHAnsi" w:eastAsia="Calibri" w:hAnsiTheme="minorHAnsi" w:cstheme="majorHAnsi"/>
          <w:sz w:val="20"/>
          <w:szCs w:val="20"/>
        </w:rPr>
        <w:tab/>
        <w:t xml:space="preserve">          </w:t>
      </w:r>
    </w:p>
    <w:p w:rsidR="0087305E" w:rsidRPr="00F92602" w:rsidRDefault="0087305E" w:rsidP="0087305E">
      <w:pPr>
        <w:rPr>
          <w:rFonts w:asciiTheme="minorHAnsi" w:eastAsia="Calibri" w:hAnsiTheme="minorHAnsi" w:cstheme="majorHAnsi"/>
          <w:b/>
          <w:sz w:val="20"/>
          <w:szCs w:val="20"/>
        </w:rPr>
      </w:pPr>
      <w:r w:rsidRPr="00F92602">
        <w:rPr>
          <w:rFonts w:asciiTheme="minorHAnsi" w:eastAsia="Calibri" w:hAnsiTheme="minorHAnsi" w:cstheme="majorHAnsi"/>
          <w:b/>
          <w:sz w:val="20"/>
          <w:szCs w:val="20"/>
        </w:rPr>
        <w:t>Gross Margin on Sales</w:t>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t xml:space="preserve"> </w:t>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t xml:space="preserve">  </w:t>
      </w:r>
      <w:r w:rsidRPr="00F92602">
        <w:rPr>
          <w:rFonts w:asciiTheme="minorHAnsi" w:eastAsia="Calibri" w:hAnsiTheme="minorHAnsi" w:cstheme="majorHAnsi"/>
          <w:b/>
          <w:sz w:val="20"/>
          <w:szCs w:val="20"/>
        </w:rPr>
        <w:tab/>
      </w:r>
    </w:p>
    <w:p w:rsidR="0087305E" w:rsidRPr="00F92602" w:rsidRDefault="0087305E" w:rsidP="0087305E">
      <w:pPr>
        <w:rPr>
          <w:rFonts w:asciiTheme="minorHAnsi" w:hAnsiTheme="minorHAnsi" w:cstheme="majorHAnsi"/>
          <w:sz w:val="20"/>
          <w:szCs w:val="20"/>
        </w:rPr>
      </w:pPr>
      <w:r w:rsidRPr="00F92602">
        <w:rPr>
          <w:rFonts w:asciiTheme="minorHAnsi" w:eastAsia="Calibri" w:hAnsiTheme="minorHAnsi" w:cstheme="majorHAnsi"/>
          <w:sz w:val="20"/>
          <w:szCs w:val="20"/>
        </w:rPr>
        <w:t>Less: Operating Expenses</w:t>
      </w:r>
      <w:r w:rsidRPr="00F92602">
        <w:rPr>
          <w:rFonts w:asciiTheme="minorHAnsi" w:eastAsia="Calibri" w:hAnsiTheme="minorHAnsi" w:cstheme="majorHAnsi"/>
          <w:sz w:val="20"/>
          <w:szCs w:val="20"/>
        </w:rPr>
        <w:tab/>
      </w: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________________________________</w:t>
      </w:r>
      <w:r w:rsidRPr="00F92602">
        <w:rPr>
          <w:rFonts w:asciiTheme="minorHAnsi" w:hAnsiTheme="minorHAnsi" w:cstheme="majorHAnsi"/>
          <w:sz w:val="20"/>
          <w:szCs w:val="20"/>
        </w:rPr>
        <w:t>_______________________</w:t>
      </w:r>
    </w:p>
    <w:p w:rsidR="0087305E" w:rsidRPr="00F92602" w:rsidRDefault="0087305E" w:rsidP="0087305E">
      <w:pPr>
        <w:rPr>
          <w:rFonts w:asciiTheme="minorHAnsi" w:eastAsia="Calibri" w:hAnsiTheme="minorHAnsi" w:cstheme="majorHAnsi"/>
          <w:sz w:val="20"/>
          <w:szCs w:val="20"/>
        </w:rPr>
      </w:pP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________________________________</w:t>
      </w:r>
      <w:r w:rsidRPr="00F92602">
        <w:rPr>
          <w:rFonts w:asciiTheme="minorHAnsi" w:hAnsiTheme="minorHAnsi" w:cstheme="majorHAnsi"/>
          <w:sz w:val="20"/>
          <w:szCs w:val="20"/>
        </w:rPr>
        <w:t>_______________________</w:t>
      </w:r>
    </w:p>
    <w:p w:rsidR="0087305E" w:rsidRPr="00F92602" w:rsidRDefault="0087305E" w:rsidP="0087305E">
      <w:pPr>
        <w:rPr>
          <w:rFonts w:asciiTheme="minorHAnsi" w:eastAsia="Calibri" w:hAnsiTheme="minorHAnsi" w:cstheme="majorHAnsi"/>
          <w:sz w:val="20"/>
          <w:szCs w:val="20"/>
        </w:rPr>
      </w:pP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________________________________</w:t>
      </w:r>
      <w:r w:rsidRPr="00F92602">
        <w:rPr>
          <w:rFonts w:asciiTheme="minorHAnsi" w:hAnsiTheme="minorHAnsi" w:cstheme="majorHAnsi"/>
          <w:sz w:val="20"/>
          <w:szCs w:val="20"/>
        </w:rPr>
        <w:t>_______________________</w:t>
      </w:r>
    </w:p>
    <w:p w:rsidR="0087305E" w:rsidRPr="00F92602" w:rsidRDefault="0087305E" w:rsidP="0087305E">
      <w:pPr>
        <w:rPr>
          <w:rFonts w:asciiTheme="minorHAnsi" w:eastAsia="Calibri" w:hAnsiTheme="minorHAnsi" w:cstheme="majorHAnsi"/>
          <w:b/>
          <w:sz w:val="20"/>
          <w:szCs w:val="20"/>
        </w:rPr>
      </w:pPr>
      <w:r w:rsidRPr="00F92602">
        <w:rPr>
          <w:rFonts w:asciiTheme="minorHAnsi" w:eastAsia="Calibri" w:hAnsiTheme="minorHAnsi" w:cstheme="majorHAnsi"/>
          <w:b/>
          <w:sz w:val="20"/>
          <w:szCs w:val="20"/>
        </w:rPr>
        <w:t>Operating Income</w:t>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Other Revenues &amp; Gains</w:t>
      </w:r>
    </w:p>
    <w:p w:rsidR="0087305E" w:rsidRPr="00F92602" w:rsidRDefault="0087305E" w:rsidP="0087305E">
      <w:pPr>
        <w:rPr>
          <w:rFonts w:asciiTheme="minorHAnsi" w:eastAsia="Calibri" w:hAnsiTheme="minorHAnsi" w:cstheme="majorHAnsi"/>
          <w:sz w:val="20"/>
          <w:szCs w:val="20"/>
        </w:rPr>
      </w:pP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________________________________</w:t>
      </w:r>
      <w:r w:rsidRPr="00F92602">
        <w:rPr>
          <w:rFonts w:asciiTheme="minorHAnsi" w:hAnsiTheme="minorHAnsi" w:cstheme="majorHAnsi"/>
          <w:sz w:val="20"/>
          <w:szCs w:val="20"/>
        </w:rPr>
        <w:t>_______________________</w:t>
      </w:r>
    </w:p>
    <w:p w:rsidR="0087305E" w:rsidRPr="00F92602" w:rsidRDefault="0087305E" w:rsidP="0087305E">
      <w:pPr>
        <w:rPr>
          <w:rFonts w:asciiTheme="minorHAnsi" w:eastAsia="Calibri" w:hAnsiTheme="minorHAnsi" w:cstheme="majorHAnsi"/>
          <w:sz w:val="20"/>
          <w:szCs w:val="20"/>
        </w:rPr>
      </w:pP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________________________________</w:t>
      </w:r>
      <w:r w:rsidRPr="00F92602">
        <w:rPr>
          <w:rFonts w:asciiTheme="minorHAnsi" w:hAnsiTheme="minorHAnsi" w:cstheme="majorHAnsi"/>
          <w:sz w:val="20"/>
          <w:szCs w:val="20"/>
        </w:rPr>
        <w:t>_______________________</w:t>
      </w:r>
    </w:p>
    <w:p w:rsidR="0087305E" w:rsidRPr="00F92602" w:rsidRDefault="0087305E" w:rsidP="0087305E">
      <w:pPr>
        <w:rPr>
          <w:rFonts w:asciiTheme="minorHAnsi" w:eastAsia="Calibri" w:hAnsiTheme="minorHAnsi" w:cstheme="majorHAnsi"/>
          <w:sz w:val="20"/>
          <w:szCs w:val="20"/>
        </w:rPr>
      </w:pP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________________________________</w:t>
      </w:r>
      <w:r w:rsidRPr="00F92602">
        <w:rPr>
          <w:rFonts w:asciiTheme="minorHAnsi" w:hAnsiTheme="minorHAnsi" w:cstheme="majorHAnsi"/>
          <w:sz w:val="20"/>
          <w:szCs w:val="20"/>
        </w:rPr>
        <w:t>_______________________</w:t>
      </w:r>
    </w:p>
    <w:p w:rsidR="0087305E" w:rsidRPr="00F92602" w:rsidRDefault="0087305E" w:rsidP="0087305E">
      <w:pPr>
        <w:rPr>
          <w:rFonts w:asciiTheme="minorHAnsi" w:eastAsia="Calibri" w:hAnsiTheme="minorHAnsi" w:cstheme="majorHAnsi"/>
          <w:sz w:val="20"/>
          <w:szCs w:val="20"/>
        </w:rPr>
      </w:pP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________________________________</w:t>
      </w:r>
      <w:r w:rsidRPr="00F92602">
        <w:rPr>
          <w:rFonts w:asciiTheme="minorHAnsi" w:hAnsiTheme="minorHAnsi" w:cstheme="majorHAnsi"/>
          <w:sz w:val="20"/>
          <w:szCs w:val="20"/>
        </w:rPr>
        <w:t>_______________________</w:t>
      </w: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Other Expenses &amp; Losses</w:t>
      </w:r>
    </w:p>
    <w:p w:rsidR="0087305E" w:rsidRPr="00F92602" w:rsidRDefault="0087305E" w:rsidP="0087305E">
      <w:pPr>
        <w:rPr>
          <w:rFonts w:asciiTheme="minorHAnsi" w:hAnsiTheme="minorHAnsi" w:cstheme="majorHAnsi"/>
          <w:sz w:val="20"/>
          <w:szCs w:val="20"/>
        </w:rPr>
      </w:pP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________________________________</w:t>
      </w:r>
      <w:r w:rsidRPr="00F92602">
        <w:rPr>
          <w:rFonts w:asciiTheme="minorHAnsi" w:hAnsiTheme="minorHAnsi" w:cstheme="majorHAnsi"/>
          <w:sz w:val="20"/>
          <w:szCs w:val="20"/>
        </w:rPr>
        <w:t>_______________________</w:t>
      </w:r>
    </w:p>
    <w:p w:rsidR="0087305E" w:rsidRPr="00F92602" w:rsidRDefault="0087305E" w:rsidP="0087305E">
      <w:pPr>
        <w:rPr>
          <w:rFonts w:asciiTheme="minorHAnsi" w:eastAsia="Calibri" w:hAnsiTheme="minorHAnsi" w:cstheme="majorHAnsi"/>
          <w:b/>
          <w:sz w:val="20"/>
          <w:szCs w:val="20"/>
        </w:rPr>
      </w:pPr>
      <w:r w:rsidRPr="00F92602">
        <w:rPr>
          <w:rFonts w:asciiTheme="minorHAnsi" w:eastAsia="Calibri" w:hAnsiTheme="minorHAnsi" w:cstheme="majorHAnsi"/>
          <w:b/>
          <w:sz w:val="20"/>
          <w:szCs w:val="20"/>
        </w:rPr>
        <w:t>Income from (continuing) operations before taxes</w:t>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p>
    <w:p w:rsidR="0087305E" w:rsidRPr="00F92602" w:rsidRDefault="0087305E" w:rsidP="0087305E">
      <w:pPr>
        <w:rPr>
          <w:rFonts w:asciiTheme="minorHAnsi" w:hAnsiTheme="minorHAnsi" w:cstheme="majorHAnsi"/>
          <w:sz w:val="20"/>
          <w:szCs w:val="20"/>
        </w:rPr>
      </w:pP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________________________________</w:t>
      </w:r>
      <w:r w:rsidRPr="00F92602">
        <w:rPr>
          <w:rFonts w:asciiTheme="minorHAnsi" w:hAnsiTheme="minorHAnsi" w:cstheme="majorHAnsi"/>
          <w:sz w:val="20"/>
          <w:szCs w:val="20"/>
        </w:rPr>
        <w:t>_______________________</w:t>
      </w:r>
    </w:p>
    <w:p w:rsidR="0087305E" w:rsidRPr="00F92602" w:rsidRDefault="0087305E" w:rsidP="0087305E">
      <w:pPr>
        <w:rPr>
          <w:rFonts w:asciiTheme="minorHAnsi" w:eastAsia="Calibri" w:hAnsiTheme="minorHAnsi" w:cstheme="majorHAnsi"/>
          <w:b/>
          <w:sz w:val="20"/>
          <w:szCs w:val="20"/>
        </w:rPr>
      </w:pPr>
      <w:r w:rsidRPr="00F92602">
        <w:rPr>
          <w:rFonts w:asciiTheme="minorHAnsi" w:eastAsia="Calibri" w:hAnsiTheme="minorHAnsi" w:cstheme="majorHAnsi"/>
          <w:b/>
          <w:sz w:val="20"/>
          <w:szCs w:val="20"/>
        </w:rPr>
        <w:t>Income from continuing operations</w:t>
      </w:r>
    </w:p>
    <w:p w:rsidR="0087305E" w:rsidRPr="00F92602" w:rsidRDefault="0087305E" w:rsidP="0087305E">
      <w:pPr>
        <w:rPr>
          <w:rFonts w:asciiTheme="minorHAnsi" w:hAnsiTheme="minorHAnsi" w:cstheme="majorHAnsi"/>
          <w:sz w:val="20"/>
          <w:szCs w:val="20"/>
        </w:rPr>
      </w:pP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________________________________</w:t>
      </w:r>
      <w:r w:rsidRPr="00F92602">
        <w:rPr>
          <w:rFonts w:asciiTheme="minorHAnsi" w:hAnsiTheme="minorHAnsi" w:cstheme="majorHAnsi"/>
          <w:sz w:val="20"/>
          <w:szCs w:val="20"/>
        </w:rPr>
        <w:t>_______________________</w:t>
      </w:r>
    </w:p>
    <w:p w:rsidR="0087305E" w:rsidRPr="00F92602" w:rsidRDefault="0087305E" w:rsidP="0087305E">
      <w:pPr>
        <w:rPr>
          <w:rFonts w:asciiTheme="minorHAnsi" w:eastAsia="Calibri" w:hAnsiTheme="minorHAnsi" w:cstheme="majorHAnsi"/>
          <w:b/>
          <w:sz w:val="20"/>
          <w:szCs w:val="20"/>
        </w:rPr>
      </w:pPr>
      <w:r w:rsidRPr="00F92602">
        <w:rPr>
          <w:rFonts w:asciiTheme="minorHAnsi" w:eastAsia="Calibri" w:hAnsiTheme="minorHAnsi" w:cstheme="majorHAnsi"/>
          <w:b/>
          <w:sz w:val="20"/>
          <w:szCs w:val="20"/>
        </w:rPr>
        <w:t>Income before extraordinary items</w:t>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t xml:space="preserve">  </w:t>
      </w:r>
    </w:p>
    <w:p w:rsidR="0087305E" w:rsidRPr="00F92602" w:rsidRDefault="0087305E" w:rsidP="0087305E">
      <w:pPr>
        <w:rPr>
          <w:rFonts w:asciiTheme="minorHAnsi" w:hAnsiTheme="minorHAnsi" w:cstheme="majorHAnsi"/>
          <w:sz w:val="20"/>
          <w:szCs w:val="20"/>
        </w:rPr>
      </w:pP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________________________________</w:t>
      </w:r>
      <w:r w:rsidRPr="00F92602">
        <w:rPr>
          <w:rFonts w:asciiTheme="minorHAnsi" w:hAnsiTheme="minorHAnsi" w:cstheme="majorHAnsi"/>
          <w:sz w:val="20"/>
          <w:szCs w:val="20"/>
        </w:rPr>
        <w:t>_______________________</w:t>
      </w:r>
    </w:p>
    <w:p w:rsidR="0087305E" w:rsidRPr="00F92602" w:rsidRDefault="0087305E" w:rsidP="0087305E">
      <w:pPr>
        <w:rPr>
          <w:rFonts w:asciiTheme="minorHAnsi" w:eastAsia="Calibri" w:hAnsiTheme="minorHAnsi" w:cstheme="majorHAnsi"/>
          <w:b/>
          <w:sz w:val="20"/>
          <w:szCs w:val="20"/>
        </w:rPr>
      </w:pPr>
      <w:r w:rsidRPr="00F92602">
        <w:rPr>
          <w:rFonts w:asciiTheme="minorHAnsi" w:eastAsia="Calibri" w:hAnsiTheme="minorHAnsi" w:cstheme="majorHAnsi"/>
          <w:b/>
          <w:sz w:val="20"/>
          <w:szCs w:val="20"/>
        </w:rPr>
        <w:t>Net Income</w:t>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r w:rsidRPr="00F92602">
        <w:rPr>
          <w:rFonts w:asciiTheme="minorHAnsi" w:eastAsia="Calibri" w:hAnsiTheme="minorHAnsi" w:cstheme="majorHAnsi"/>
          <w:b/>
          <w:sz w:val="20"/>
          <w:szCs w:val="20"/>
        </w:rPr>
        <w:tab/>
      </w:r>
    </w:p>
    <w:p w:rsidR="0087305E" w:rsidRPr="00F92602" w:rsidRDefault="0087305E" w:rsidP="0087305E">
      <w:pPr>
        <w:jc w:val="center"/>
        <w:rPr>
          <w:rFonts w:asciiTheme="minorHAnsi" w:eastAsia="Calibri" w:hAnsiTheme="minorHAnsi" w:cstheme="majorHAnsi"/>
          <w:sz w:val="20"/>
          <w:szCs w:val="20"/>
        </w:rPr>
      </w:pPr>
    </w:p>
    <w:p w:rsidR="0087305E" w:rsidRPr="00F92602" w:rsidRDefault="0087305E" w:rsidP="0087305E">
      <w:pPr>
        <w:rPr>
          <w:rFonts w:asciiTheme="minorHAnsi" w:eastAsia="Calibri" w:hAnsiTheme="minorHAnsi" w:cstheme="majorHAnsi"/>
          <w:b/>
          <w:sz w:val="20"/>
          <w:szCs w:val="20"/>
        </w:rPr>
      </w:pPr>
      <w:r w:rsidRPr="00F92602">
        <w:rPr>
          <w:rFonts w:asciiTheme="minorHAnsi" w:eastAsia="Calibri" w:hAnsiTheme="minorHAnsi" w:cstheme="majorHAnsi"/>
          <w:b/>
          <w:sz w:val="20"/>
          <w:szCs w:val="20"/>
        </w:rPr>
        <w:t>Income Statement Items</w:t>
      </w:r>
      <w:r w:rsidRPr="00F92602">
        <w:rPr>
          <w:rFonts w:asciiTheme="minorHAnsi" w:hAnsiTheme="minorHAnsi" w:cstheme="majorHAnsi"/>
          <w:b/>
          <w:sz w:val="20"/>
          <w:szCs w:val="20"/>
        </w:rPr>
        <w:t xml:space="preserve"> (use to fill in the blanks above)</w:t>
      </w:r>
      <w:r w:rsidRPr="00F92602">
        <w:rPr>
          <w:rFonts w:asciiTheme="minorHAnsi" w:eastAsia="Calibri" w:hAnsiTheme="minorHAnsi" w:cstheme="majorHAnsi"/>
          <w:b/>
          <w:sz w:val="20"/>
          <w:szCs w:val="20"/>
        </w:rPr>
        <w:t>:</w:t>
      </w: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Depreciation</w:t>
      </w:r>
      <w:r w:rsidRPr="00F92602">
        <w:rPr>
          <w:rFonts w:asciiTheme="minorHAnsi" w:hAnsiTheme="minorHAnsi" w:cstheme="majorHAnsi"/>
          <w:sz w:val="20"/>
          <w:szCs w:val="20"/>
        </w:rPr>
        <w:t xml:space="preserve"> expense</w:t>
      </w: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Extraordinary items</w:t>
      </w: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Interest from savings account</w:t>
      </w: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Gain on sale of equipment no longer used</w:t>
      </w: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Loss on building destroyed in a hurricane at coastal factory</w:t>
      </w: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Transportation out</w:t>
      </w: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Income tax expense</w:t>
      </w: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Discontinued operations</w:t>
      </w: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Dividends received</w:t>
      </w: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Rent revenue on a building not used in manufacturing</w:t>
      </w:r>
    </w:p>
    <w:p w:rsidR="0087305E" w:rsidRPr="00F92602" w:rsidRDefault="0087305E" w:rsidP="0087305E">
      <w:pPr>
        <w:rPr>
          <w:rFonts w:asciiTheme="minorHAnsi" w:eastAsia="Calibri" w:hAnsiTheme="minorHAnsi" w:cstheme="majorHAnsi"/>
          <w:sz w:val="20"/>
          <w:szCs w:val="20"/>
        </w:rPr>
      </w:pPr>
      <w:r w:rsidRPr="00F92602">
        <w:rPr>
          <w:rFonts w:asciiTheme="minorHAnsi" w:eastAsia="Calibri" w:hAnsiTheme="minorHAnsi" w:cstheme="majorHAnsi"/>
          <w:sz w:val="20"/>
          <w:szCs w:val="20"/>
        </w:rPr>
        <w:t>Salaries</w:t>
      </w:r>
    </w:p>
    <w:p w:rsidR="0087305E" w:rsidRPr="00F92602" w:rsidRDefault="0087305E" w:rsidP="0087305E">
      <w:pPr>
        <w:rPr>
          <w:rFonts w:asciiTheme="minorHAnsi" w:hAnsiTheme="minorHAnsi" w:cstheme="majorHAnsi"/>
          <w:sz w:val="20"/>
          <w:szCs w:val="20"/>
        </w:rPr>
      </w:pPr>
      <w:r w:rsidRPr="00F92602">
        <w:rPr>
          <w:rFonts w:asciiTheme="minorHAnsi" w:eastAsia="Calibri" w:hAnsiTheme="minorHAnsi" w:cstheme="majorHAnsi"/>
          <w:sz w:val="20"/>
          <w:szCs w:val="20"/>
        </w:rPr>
        <w:t>Cost of Goods Sold</w:t>
      </w:r>
      <w:r w:rsidRPr="00F92602">
        <w:rPr>
          <w:rFonts w:asciiTheme="minorHAnsi" w:hAnsiTheme="minorHAnsi" w:cstheme="majorHAnsi"/>
          <w:sz w:val="20"/>
          <w:szCs w:val="20"/>
        </w:rPr>
        <w:br w:type="page"/>
      </w:r>
    </w:p>
    <w:p w:rsidR="0087305E" w:rsidRPr="00F92602" w:rsidRDefault="0087305E" w:rsidP="0087305E">
      <w:pPr>
        <w:rPr>
          <w:rFonts w:asciiTheme="minorHAnsi" w:hAnsiTheme="minorHAnsi" w:cstheme="majorHAnsi"/>
          <w:b/>
          <w:sz w:val="20"/>
          <w:szCs w:val="20"/>
        </w:rPr>
      </w:pPr>
      <w:r w:rsidRPr="00F92602">
        <w:rPr>
          <w:rFonts w:asciiTheme="minorHAnsi" w:hAnsiTheme="minorHAnsi" w:cstheme="majorHAnsi"/>
          <w:b/>
          <w:sz w:val="20"/>
          <w:szCs w:val="20"/>
        </w:rPr>
        <w:lastRenderedPageBreak/>
        <w:t xml:space="preserve">Pre-Class Guided Problem 4.2: For all of the problems below assume the company only provides one year on their financial statements.  Assume a 30% tax rate for all problems below. </w:t>
      </w:r>
    </w:p>
    <w:p w:rsidR="0087305E" w:rsidRPr="00F92602" w:rsidRDefault="0087305E" w:rsidP="0087305E">
      <w:pPr>
        <w:pStyle w:val="ListParagraph"/>
        <w:numPr>
          <w:ilvl w:val="0"/>
          <w:numId w:val="5"/>
        </w:numPr>
        <w:spacing w:after="200"/>
        <w:rPr>
          <w:rFonts w:asciiTheme="minorHAnsi" w:hAnsiTheme="minorHAnsi" w:cstheme="majorHAnsi"/>
          <w:sz w:val="20"/>
          <w:szCs w:val="20"/>
        </w:rPr>
      </w:pPr>
      <w:r w:rsidRPr="00F92602">
        <w:rPr>
          <w:rFonts w:asciiTheme="minorHAnsi" w:hAnsiTheme="minorHAnsi" w:cstheme="majorHAnsi"/>
          <w:b/>
          <w:sz w:val="20"/>
          <w:szCs w:val="20"/>
        </w:rPr>
        <w:t xml:space="preserve">Change in accounting principle (page </w:t>
      </w:r>
      <w:r w:rsidRPr="00F92602">
        <w:rPr>
          <w:rFonts w:asciiTheme="minorHAnsi" w:hAnsiTheme="minorHAnsi" w:cstheme="majorHAnsi"/>
          <w:b/>
          <w:color w:val="FF0000"/>
          <w:sz w:val="20"/>
          <w:szCs w:val="20"/>
        </w:rPr>
        <w:t>174</w:t>
      </w:r>
      <w:r w:rsidRPr="00F92602">
        <w:rPr>
          <w:rFonts w:asciiTheme="minorHAnsi" w:hAnsiTheme="minorHAnsi" w:cstheme="majorHAnsi"/>
          <w:b/>
          <w:sz w:val="20"/>
          <w:szCs w:val="20"/>
        </w:rPr>
        <w:t xml:space="preserve">): </w:t>
      </w:r>
      <w:r w:rsidRPr="00F92602">
        <w:rPr>
          <w:rFonts w:asciiTheme="minorHAnsi" w:hAnsiTheme="minorHAnsi" w:cstheme="majorHAnsi"/>
          <w:sz w:val="20"/>
          <w:szCs w:val="20"/>
        </w:rPr>
        <w:t xml:space="preserve">ABC changed from LIFO to FIFO at the end of 2010.  2010 COGS was originally calculated using LIFO at $1,000, which resulted in 2010 net income of $10,000.  2010 COGS recalculated using FIFO is $1,500.  </w:t>
      </w:r>
    </w:p>
    <w:p w:rsidR="0087305E" w:rsidRPr="00F92602" w:rsidRDefault="0087305E" w:rsidP="0087305E">
      <w:pPr>
        <w:pStyle w:val="ListParagraph"/>
        <w:numPr>
          <w:ilvl w:val="1"/>
          <w:numId w:val="5"/>
        </w:numPr>
        <w:spacing w:after="200"/>
        <w:rPr>
          <w:rFonts w:asciiTheme="minorHAnsi" w:hAnsiTheme="minorHAnsi" w:cstheme="majorHAnsi"/>
          <w:sz w:val="20"/>
          <w:szCs w:val="20"/>
        </w:rPr>
      </w:pPr>
      <w:r w:rsidRPr="00F92602">
        <w:rPr>
          <w:rFonts w:asciiTheme="minorHAnsi" w:hAnsiTheme="minorHAnsi" w:cstheme="majorHAnsi"/>
          <w:sz w:val="20"/>
          <w:szCs w:val="20"/>
        </w:rPr>
        <w:t xml:space="preserve">What is the impact on 2010 net income of changing from LIFO to FIFO? </w:t>
      </w:r>
      <w:r w:rsidRPr="00F92602">
        <w:rPr>
          <w:rFonts w:asciiTheme="minorHAnsi" w:hAnsiTheme="minorHAnsi" w:cstheme="majorHAnsi"/>
          <w:b/>
          <w:sz w:val="20"/>
          <w:szCs w:val="20"/>
        </w:rPr>
        <w:t xml:space="preserve">Reminder: </w:t>
      </w:r>
      <w:r w:rsidRPr="00F92602">
        <w:rPr>
          <w:rFonts w:asciiTheme="minorHAnsi" w:hAnsiTheme="minorHAnsi" w:cstheme="majorHAnsi"/>
          <w:sz w:val="20"/>
          <w:szCs w:val="20"/>
        </w:rPr>
        <w:t xml:space="preserve">COGS is a pre-tax item, while net income (NI) is after tax.  Additionally, COGS reduces NI, so an increase in COGS will result in lower NI.  </w:t>
      </w:r>
    </w:p>
    <w:p w:rsidR="0087305E" w:rsidRDefault="0087305E" w:rsidP="0087305E">
      <w:pPr>
        <w:pStyle w:val="ListParagraph"/>
        <w:numPr>
          <w:ilvl w:val="2"/>
          <w:numId w:val="5"/>
        </w:numPr>
        <w:spacing w:after="200"/>
        <w:rPr>
          <w:rFonts w:asciiTheme="minorHAnsi" w:hAnsiTheme="minorHAnsi" w:cstheme="majorHAnsi"/>
          <w:sz w:val="20"/>
          <w:szCs w:val="20"/>
        </w:rPr>
      </w:pPr>
      <w:r w:rsidRPr="00F92602">
        <w:rPr>
          <w:rFonts w:asciiTheme="minorHAnsi" w:hAnsiTheme="minorHAnsi" w:cstheme="majorHAnsi"/>
          <w:sz w:val="20"/>
          <w:szCs w:val="20"/>
        </w:rPr>
        <w:t xml:space="preserve">Step 1: first determine the difference in COGS using LIFO and FIFO.  What is that number? </w:t>
      </w:r>
    </w:p>
    <w:p w:rsidR="0087305E" w:rsidRDefault="0087305E" w:rsidP="0087305E">
      <w:pPr>
        <w:pStyle w:val="ListParagraph"/>
        <w:spacing w:after="200"/>
        <w:ind w:left="2160"/>
        <w:rPr>
          <w:rFonts w:asciiTheme="minorHAnsi" w:hAnsiTheme="minorHAnsi" w:cstheme="majorHAnsi"/>
          <w:sz w:val="20"/>
          <w:szCs w:val="20"/>
        </w:rPr>
      </w:pPr>
    </w:p>
    <w:p w:rsidR="0087305E" w:rsidRDefault="0087305E" w:rsidP="0087305E">
      <w:pPr>
        <w:pStyle w:val="ListParagraph"/>
        <w:spacing w:after="200"/>
        <w:ind w:left="2160"/>
        <w:rPr>
          <w:rFonts w:asciiTheme="minorHAnsi" w:hAnsiTheme="minorHAnsi" w:cstheme="majorHAnsi"/>
          <w:sz w:val="20"/>
          <w:szCs w:val="20"/>
        </w:rPr>
      </w:pPr>
    </w:p>
    <w:p w:rsidR="0087305E" w:rsidRDefault="0087305E" w:rsidP="0087305E">
      <w:pPr>
        <w:pStyle w:val="ListParagraph"/>
        <w:spacing w:after="200"/>
        <w:ind w:left="2160"/>
        <w:rPr>
          <w:rFonts w:asciiTheme="minorHAnsi" w:hAnsiTheme="minorHAnsi" w:cstheme="majorHAnsi"/>
          <w:sz w:val="20"/>
          <w:szCs w:val="20"/>
        </w:rPr>
      </w:pPr>
    </w:p>
    <w:p w:rsidR="0087305E" w:rsidRDefault="0087305E" w:rsidP="0087305E">
      <w:pPr>
        <w:pStyle w:val="ListParagraph"/>
        <w:spacing w:after="200"/>
        <w:ind w:left="2160"/>
        <w:rPr>
          <w:rFonts w:asciiTheme="minorHAnsi" w:hAnsiTheme="minorHAnsi" w:cstheme="majorHAnsi"/>
          <w:sz w:val="20"/>
          <w:szCs w:val="20"/>
        </w:rPr>
      </w:pPr>
    </w:p>
    <w:p w:rsidR="0087305E" w:rsidRDefault="0087305E" w:rsidP="0087305E">
      <w:pPr>
        <w:pStyle w:val="ListParagraph"/>
        <w:spacing w:after="200"/>
        <w:ind w:left="2160"/>
        <w:rPr>
          <w:rFonts w:asciiTheme="minorHAnsi" w:hAnsiTheme="minorHAnsi" w:cstheme="majorHAnsi"/>
          <w:sz w:val="20"/>
          <w:szCs w:val="20"/>
        </w:rPr>
      </w:pPr>
    </w:p>
    <w:p w:rsidR="0087305E" w:rsidRPr="00F92602" w:rsidRDefault="0087305E" w:rsidP="0087305E">
      <w:pPr>
        <w:pStyle w:val="ListParagraph"/>
        <w:spacing w:after="200"/>
        <w:ind w:left="2160"/>
        <w:rPr>
          <w:rFonts w:asciiTheme="minorHAnsi" w:hAnsiTheme="minorHAnsi" w:cstheme="majorHAnsi"/>
          <w:sz w:val="20"/>
          <w:szCs w:val="20"/>
        </w:rPr>
      </w:pPr>
    </w:p>
    <w:p w:rsidR="0087305E" w:rsidRDefault="0087305E" w:rsidP="0087305E">
      <w:pPr>
        <w:pStyle w:val="ListParagraph"/>
        <w:numPr>
          <w:ilvl w:val="2"/>
          <w:numId w:val="5"/>
        </w:numPr>
        <w:spacing w:after="200"/>
        <w:rPr>
          <w:rFonts w:asciiTheme="minorHAnsi" w:hAnsiTheme="minorHAnsi" w:cstheme="majorHAnsi"/>
          <w:sz w:val="20"/>
          <w:szCs w:val="20"/>
        </w:rPr>
      </w:pPr>
      <w:r w:rsidRPr="00F92602">
        <w:rPr>
          <w:rFonts w:asciiTheme="minorHAnsi" w:hAnsiTheme="minorHAnsi" w:cstheme="majorHAnsi"/>
          <w:sz w:val="20"/>
          <w:szCs w:val="20"/>
        </w:rPr>
        <w:t>Step 2: determine the net of tax difference in COGS. What is that number?</w:t>
      </w:r>
    </w:p>
    <w:p w:rsidR="0087305E" w:rsidRDefault="0087305E" w:rsidP="0087305E">
      <w:pPr>
        <w:pStyle w:val="ListParagraph"/>
        <w:spacing w:after="200"/>
        <w:ind w:left="2160"/>
        <w:rPr>
          <w:rFonts w:asciiTheme="minorHAnsi" w:hAnsiTheme="minorHAnsi" w:cstheme="majorHAnsi"/>
          <w:sz w:val="20"/>
          <w:szCs w:val="20"/>
        </w:rPr>
      </w:pPr>
    </w:p>
    <w:p w:rsidR="0087305E" w:rsidRDefault="0087305E" w:rsidP="0087305E">
      <w:pPr>
        <w:pStyle w:val="ListParagraph"/>
        <w:spacing w:after="200"/>
        <w:ind w:left="2160"/>
        <w:rPr>
          <w:rFonts w:asciiTheme="minorHAnsi" w:hAnsiTheme="minorHAnsi" w:cstheme="majorHAnsi"/>
          <w:sz w:val="20"/>
          <w:szCs w:val="20"/>
        </w:rPr>
      </w:pPr>
    </w:p>
    <w:p w:rsidR="0087305E" w:rsidRDefault="0087305E" w:rsidP="0087305E">
      <w:pPr>
        <w:pStyle w:val="ListParagraph"/>
        <w:spacing w:after="200"/>
        <w:ind w:left="2160"/>
        <w:rPr>
          <w:rFonts w:asciiTheme="minorHAnsi" w:hAnsiTheme="minorHAnsi" w:cstheme="majorHAnsi"/>
          <w:sz w:val="20"/>
          <w:szCs w:val="20"/>
        </w:rPr>
      </w:pPr>
    </w:p>
    <w:p w:rsidR="0087305E" w:rsidRDefault="0087305E" w:rsidP="0087305E">
      <w:pPr>
        <w:pStyle w:val="ListParagraph"/>
        <w:spacing w:after="200"/>
        <w:ind w:left="2160"/>
        <w:rPr>
          <w:rFonts w:asciiTheme="minorHAnsi" w:hAnsiTheme="minorHAnsi" w:cstheme="majorHAnsi"/>
          <w:sz w:val="20"/>
          <w:szCs w:val="20"/>
        </w:rPr>
      </w:pPr>
    </w:p>
    <w:p w:rsidR="0087305E" w:rsidRPr="00F92602" w:rsidRDefault="0087305E" w:rsidP="0087305E">
      <w:pPr>
        <w:pStyle w:val="ListParagraph"/>
        <w:spacing w:after="200"/>
        <w:ind w:left="2160"/>
        <w:rPr>
          <w:rFonts w:asciiTheme="minorHAnsi" w:hAnsiTheme="minorHAnsi" w:cstheme="majorHAnsi"/>
          <w:sz w:val="20"/>
          <w:szCs w:val="20"/>
        </w:rPr>
      </w:pPr>
    </w:p>
    <w:p w:rsidR="0087305E" w:rsidRDefault="0087305E" w:rsidP="0087305E">
      <w:pPr>
        <w:pStyle w:val="ListParagraph"/>
        <w:numPr>
          <w:ilvl w:val="2"/>
          <w:numId w:val="5"/>
        </w:numPr>
        <w:spacing w:after="200"/>
        <w:rPr>
          <w:rFonts w:asciiTheme="minorHAnsi" w:hAnsiTheme="minorHAnsi" w:cstheme="majorHAnsi"/>
          <w:sz w:val="20"/>
          <w:szCs w:val="20"/>
        </w:rPr>
      </w:pPr>
      <w:r w:rsidRPr="00F92602">
        <w:rPr>
          <w:rFonts w:asciiTheme="minorHAnsi" w:hAnsiTheme="minorHAnsi" w:cstheme="majorHAnsi"/>
          <w:sz w:val="20"/>
          <w:szCs w:val="20"/>
        </w:rPr>
        <w:t>Step 3: determine the difference in 2010 net income as a result of changing from LIFO to FIFO.</w:t>
      </w:r>
    </w:p>
    <w:p w:rsidR="0087305E" w:rsidRDefault="0087305E" w:rsidP="0087305E">
      <w:pPr>
        <w:pStyle w:val="ListParagraph"/>
        <w:spacing w:after="200"/>
        <w:ind w:left="1440"/>
        <w:rPr>
          <w:rFonts w:asciiTheme="minorHAnsi" w:hAnsiTheme="minorHAnsi" w:cstheme="majorHAnsi"/>
          <w:sz w:val="20"/>
          <w:szCs w:val="20"/>
        </w:rPr>
      </w:pPr>
    </w:p>
    <w:p w:rsidR="0087305E" w:rsidRDefault="0087305E" w:rsidP="0087305E">
      <w:pPr>
        <w:pStyle w:val="ListParagraph"/>
        <w:spacing w:after="200"/>
        <w:ind w:left="1440"/>
        <w:rPr>
          <w:rFonts w:asciiTheme="minorHAnsi" w:hAnsiTheme="minorHAnsi" w:cstheme="majorHAnsi"/>
          <w:sz w:val="20"/>
          <w:szCs w:val="20"/>
        </w:rPr>
      </w:pPr>
    </w:p>
    <w:p w:rsidR="0087305E" w:rsidRDefault="0087305E" w:rsidP="0087305E">
      <w:pPr>
        <w:pStyle w:val="ListParagraph"/>
        <w:spacing w:after="200"/>
        <w:ind w:left="1440"/>
        <w:rPr>
          <w:rFonts w:asciiTheme="minorHAnsi" w:hAnsiTheme="minorHAnsi" w:cstheme="majorHAnsi"/>
          <w:sz w:val="20"/>
          <w:szCs w:val="20"/>
        </w:rPr>
      </w:pPr>
    </w:p>
    <w:p w:rsidR="0087305E" w:rsidRPr="00F92602" w:rsidRDefault="0087305E" w:rsidP="0087305E">
      <w:pPr>
        <w:pStyle w:val="ListParagraph"/>
        <w:spacing w:after="200"/>
        <w:ind w:left="1440"/>
        <w:rPr>
          <w:rFonts w:asciiTheme="minorHAnsi" w:hAnsiTheme="minorHAnsi" w:cstheme="majorHAnsi"/>
          <w:sz w:val="20"/>
          <w:szCs w:val="20"/>
        </w:rPr>
      </w:pPr>
    </w:p>
    <w:p w:rsidR="0087305E" w:rsidRDefault="0087305E" w:rsidP="0087305E">
      <w:pPr>
        <w:pStyle w:val="ListParagraph"/>
        <w:numPr>
          <w:ilvl w:val="2"/>
          <w:numId w:val="5"/>
        </w:numPr>
        <w:spacing w:after="200"/>
        <w:rPr>
          <w:rFonts w:asciiTheme="minorHAnsi" w:hAnsiTheme="minorHAnsi" w:cstheme="majorHAnsi"/>
          <w:sz w:val="20"/>
          <w:szCs w:val="20"/>
        </w:rPr>
      </w:pPr>
      <w:r w:rsidRPr="00F92602">
        <w:rPr>
          <w:rFonts w:asciiTheme="minorHAnsi" w:hAnsiTheme="minorHAnsi" w:cstheme="majorHAnsi"/>
          <w:sz w:val="20"/>
          <w:szCs w:val="20"/>
        </w:rPr>
        <w:t>Why did you have to take the net of tax difference in COGS before determining the impact of the change on NI?</w:t>
      </w:r>
    </w:p>
    <w:p w:rsidR="0087305E" w:rsidRDefault="0087305E" w:rsidP="0087305E">
      <w:pPr>
        <w:pStyle w:val="ListParagraph"/>
        <w:spacing w:after="200"/>
        <w:ind w:left="2160"/>
        <w:rPr>
          <w:rFonts w:asciiTheme="minorHAnsi" w:hAnsiTheme="minorHAnsi" w:cstheme="majorHAnsi"/>
          <w:sz w:val="20"/>
          <w:szCs w:val="20"/>
        </w:rPr>
      </w:pPr>
    </w:p>
    <w:p w:rsidR="0087305E" w:rsidRDefault="0087305E" w:rsidP="0087305E">
      <w:pPr>
        <w:pStyle w:val="ListParagraph"/>
        <w:spacing w:after="200"/>
        <w:ind w:left="2160"/>
        <w:rPr>
          <w:rFonts w:asciiTheme="minorHAnsi" w:hAnsiTheme="minorHAnsi" w:cstheme="majorHAnsi"/>
          <w:sz w:val="20"/>
          <w:szCs w:val="20"/>
        </w:rPr>
      </w:pPr>
    </w:p>
    <w:p w:rsidR="0087305E" w:rsidRDefault="0087305E" w:rsidP="0087305E">
      <w:pPr>
        <w:pStyle w:val="ListParagraph"/>
        <w:spacing w:after="200"/>
        <w:ind w:left="2160"/>
        <w:rPr>
          <w:rFonts w:asciiTheme="minorHAnsi" w:hAnsiTheme="minorHAnsi" w:cstheme="majorHAnsi"/>
          <w:sz w:val="20"/>
          <w:szCs w:val="20"/>
        </w:rPr>
      </w:pPr>
    </w:p>
    <w:p w:rsidR="0087305E" w:rsidRDefault="0087305E" w:rsidP="0087305E">
      <w:pPr>
        <w:pStyle w:val="ListParagraph"/>
        <w:spacing w:after="200"/>
        <w:ind w:left="2160"/>
        <w:rPr>
          <w:rFonts w:asciiTheme="minorHAnsi" w:hAnsiTheme="minorHAnsi" w:cstheme="majorHAnsi"/>
          <w:sz w:val="20"/>
          <w:szCs w:val="20"/>
        </w:rPr>
      </w:pPr>
    </w:p>
    <w:p w:rsidR="0087305E" w:rsidRDefault="0087305E" w:rsidP="0087305E">
      <w:pPr>
        <w:pStyle w:val="ListParagraph"/>
        <w:spacing w:after="200"/>
        <w:ind w:left="2160"/>
        <w:rPr>
          <w:rFonts w:asciiTheme="minorHAnsi" w:hAnsiTheme="minorHAnsi" w:cstheme="majorHAnsi"/>
          <w:sz w:val="20"/>
          <w:szCs w:val="20"/>
        </w:rPr>
      </w:pPr>
    </w:p>
    <w:p w:rsidR="0087305E" w:rsidRPr="00F92602" w:rsidRDefault="0087305E" w:rsidP="0087305E">
      <w:pPr>
        <w:pStyle w:val="ListParagraph"/>
        <w:spacing w:after="200"/>
        <w:ind w:left="2160"/>
        <w:rPr>
          <w:rFonts w:asciiTheme="minorHAnsi" w:hAnsiTheme="minorHAnsi" w:cstheme="majorHAnsi"/>
          <w:sz w:val="20"/>
          <w:szCs w:val="20"/>
        </w:rPr>
      </w:pPr>
    </w:p>
    <w:p w:rsidR="0087305E" w:rsidRPr="00F92602" w:rsidRDefault="0087305E" w:rsidP="0087305E">
      <w:pPr>
        <w:pStyle w:val="ListParagraph"/>
        <w:numPr>
          <w:ilvl w:val="2"/>
          <w:numId w:val="5"/>
        </w:numPr>
        <w:spacing w:after="200"/>
        <w:rPr>
          <w:rFonts w:asciiTheme="minorHAnsi" w:hAnsiTheme="minorHAnsi" w:cstheme="majorHAnsi"/>
          <w:sz w:val="20"/>
          <w:szCs w:val="20"/>
        </w:rPr>
      </w:pPr>
      <w:r w:rsidRPr="00F92602">
        <w:rPr>
          <w:rFonts w:asciiTheme="minorHAnsi" w:hAnsiTheme="minorHAnsi" w:cstheme="majorHAnsi"/>
          <w:sz w:val="20"/>
          <w:szCs w:val="20"/>
        </w:rPr>
        <w:t>What was the purpose of calculating the impact on NI?</w:t>
      </w:r>
    </w:p>
    <w:p w:rsidR="0087305E" w:rsidRPr="00F92602" w:rsidRDefault="0087305E" w:rsidP="0087305E">
      <w:pPr>
        <w:pStyle w:val="ListParagraph"/>
        <w:ind w:left="1440"/>
        <w:rPr>
          <w:rFonts w:asciiTheme="minorHAnsi" w:hAnsiTheme="minorHAnsi" w:cstheme="majorHAnsi"/>
          <w:sz w:val="20"/>
          <w:szCs w:val="20"/>
        </w:rPr>
      </w:pPr>
    </w:p>
    <w:p w:rsidR="0087305E" w:rsidRDefault="0087305E" w:rsidP="0087305E">
      <w:pPr>
        <w:spacing w:after="200" w:line="276" w:lineRule="auto"/>
        <w:rPr>
          <w:rFonts w:asciiTheme="minorHAnsi" w:eastAsia="Calibri" w:hAnsiTheme="minorHAnsi" w:cstheme="majorHAnsi"/>
          <w:sz w:val="20"/>
          <w:szCs w:val="20"/>
        </w:rPr>
      </w:pPr>
      <w:r>
        <w:rPr>
          <w:rFonts w:asciiTheme="minorHAnsi" w:hAnsiTheme="minorHAnsi" w:cstheme="majorHAnsi"/>
          <w:sz w:val="20"/>
          <w:szCs w:val="20"/>
        </w:rPr>
        <w:br w:type="page"/>
      </w:r>
    </w:p>
    <w:p w:rsidR="0087305E" w:rsidRPr="00F92602" w:rsidRDefault="0087305E" w:rsidP="0087305E">
      <w:pPr>
        <w:pStyle w:val="ListParagraph"/>
        <w:numPr>
          <w:ilvl w:val="1"/>
          <w:numId w:val="5"/>
        </w:numPr>
        <w:spacing w:after="200"/>
        <w:rPr>
          <w:rFonts w:asciiTheme="minorHAnsi" w:hAnsiTheme="minorHAnsi" w:cstheme="majorHAnsi"/>
          <w:sz w:val="20"/>
          <w:szCs w:val="20"/>
        </w:rPr>
      </w:pPr>
      <w:r w:rsidRPr="00F92602">
        <w:rPr>
          <w:rFonts w:asciiTheme="minorHAnsi" w:hAnsiTheme="minorHAnsi" w:cstheme="majorHAnsi"/>
          <w:sz w:val="20"/>
          <w:szCs w:val="20"/>
        </w:rPr>
        <w:lastRenderedPageBreak/>
        <w:t>Assume ABC began operations in 2001 using LIFO.  The 12/31/2009 ending retained earnings was $100,000.  If ABC had used FIFO from 2001-2009 ending retained earnings (RE) would be $121,000.  Only one year is presented on the financial statements.</w:t>
      </w:r>
      <w:r>
        <w:rPr>
          <w:rFonts w:asciiTheme="minorHAnsi" w:hAnsiTheme="minorHAnsi" w:cstheme="majorHAnsi"/>
          <w:sz w:val="20"/>
          <w:szCs w:val="20"/>
        </w:rPr>
        <w:t xml:space="preserve">  Again, assume a tax rate of 30%.</w:t>
      </w:r>
    </w:p>
    <w:p w:rsidR="0087305E" w:rsidRDefault="0087305E" w:rsidP="0087305E">
      <w:pPr>
        <w:pStyle w:val="ListParagraph"/>
        <w:numPr>
          <w:ilvl w:val="2"/>
          <w:numId w:val="5"/>
        </w:numPr>
        <w:spacing w:after="200"/>
        <w:rPr>
          <w:rFonts w:asciiTheme="minorHAnsi" w:hAnsiTheme="minorHAnsi" w:cstheme="majorHAnsi"/>
          <w:sz w:val="20"/>
          <w:szCs w:val="20"/>
        </w:rPr>
      </w:pPr>
      <w:r w:rsidRPr="00F92602">
        <w:rPr>
          <w:rFonts w:asciiTheme="minorHAnsi" w:hAnsiTheme="minorHAnsi" w:cstheme="majorHAnsi"/>
          <w:sz w:val="20"/>
          <w:szCs w:val="20"/>
        </w:rPr>
        <w:t xml:space="preserve">What account caused net income (and therefore RE) to be different under LIFO versus FIFO? </w:t>
      </w:r>
    </w:p>
    <w:p w:rsidR="0087305E" w:rsidRDefault="0087305E" w:rsidP="0087305E">
      <w:pPr>
        <w:pStyle w:val="ListParagraph"/>
        <w:spacing w:after="200"/>
        <w:ind w:left="2160"/>
        <w:rPr>
          <w:rFonts w:asciiTheme="minorHAnsi" w:hAnsiTheme="minorHAnsi" w:cstheme="majorHAnsi"/>
          <w:sz w:val="20"/>
          <w:szCs w:val="20"/>
        </w:rPr>
      </w:pPr>
    </w:p>
    <w:p w:rsidR="0087305E" w:rsidRDefault="0087305E" w:rsidP="0087305E">
      <w:pPr>
        <w:pStyle w:val="ListParagraph"/>
        <w:spacing w:after="200"/>
        <w:ind w:left="2160"/>
        <w:rPr>
          <w:rFonts w:asciiTheme="minorHAnsi" w:hAnsiTheme="minorHAnsi" w:cstheme="majorHAnsi"/>
          <w:sz w:val="20"/>
          <w:szCs w:val="20"/>
        </w:rPr>
      </w:pPr>
    </w:p>
    <w:p w:rsidR="0087305E" w:rsidRDefault="0087305E" w:rsidP="0087305E">
      <w:pPr>
        <w:pStyle w:val="ListParagraph"/>
        <w:spacing w:after="200"/>
        <w:ind w:left="2160"/>
        <w:rPr>
          <w:rFonts w:asciiTheme="minorHAnsi" w:hAnsiTheme="minorHAnsi" w:cstheme="majorHAnsi"/>
          <w:sz w:val="20"/>
          <w:szCs w:val="20"/>
        </w:rPr>
      </w:pPr>
    </w:p>
    <w:p w:rsidR="0087305E" w:rsidRDefault="0087305E" w:rsidP="0087305E">
      <w:pPr>
        <w:pStyle w:val="ListParagraph"/>
        <w:spacing w:after="200"/>
        <w:ind w:left="2160"/>
        <w:rPr>
          <w:rFonts w:asciiTheme="minorHAnsi" w:hAnsiTheme="minorHAnsi" w:cstheme="majorHAnsi"/>
          <w:sz w:val="20"/>
          <w:szCs w:val="20"/>
        </w:rPr>
      </w:pPr>
    </w:p>
    <w:p w:rsidR="0087305E" w:rsidRPr="00F92602" w:rsidRDefault="0087305E" w:rsidP="0087305E">
      <w:pPr>
        <w:pStyle w:val="ListParagraph"/>
        <w:spacing w:after="200"/>
        <w:ind w:left="2160"/>
        <w:rPr>
          <w:rFonts w:asciiTheme="minorHAnsi" w:hAnsiTheme="minorHAnsi" w:cstheme="majorHAnsi"/>
          <w:sz w:val="20"/>
          <w:szCs w:val="20"/>
        </w:rPr>
      </w:pPr>
    </w:p>
    <w:p w:rsidR="0087305E" w:rsidRDefault="0087305E" w:rsidP="0087305E">
      <w:pPr>
        <w:pStyle w:val="ListParagraph"/>
        <w:numPr>
          <w:ilvl w:val="2"/>
          <w:numId w:val="5"/>
        </w:numPr>
        <w:spacing w:after="200"/>
        <w:rPr>
          <w:rFonts w:asciiTheme="minorHAnsi" w:hAnsiTheme="minorHAnsi" w:cstheme="majorHAnsi"/>
          <w:sz w:val="20"/>
          <w:szCs w:val="20"/>
        </w:rPr>
      </w:pPr>
      <w:r w:rsidRPr="00F92602">
        <w:rPr>
          <w:rFonts w:asciiTheme="minorHAnsi" w:hAnsiTheme="minorHAnsi" w:cstheme="majorHAnsi"/>
          <w:sz w:val="20"/>
          <w:szCs w:val="20"/>
        </w:rPr>
        <w:t>Should you adjust beginning RE in 2010?  If so, by how much?</w:t>
      </w:r>
    </w:p>
    <w:p w:rsidR="0087305E" w:rsidRDefault="0087305E" w:rsidP="0087305E">
      <w:pPr>
        <w:pStyle w:val="ListParagraph"/>
        <w:spacing w:after="200"/>
        <w:ind w:left="2160"/>
        <w:rPr>
          <w:rFonts w:asciiTheme="minorHAnsi" w:hAnsiTheme="minorHAnsi" w:cstheme="majorHAnsi"/>
          <w:sz w:val="20"/>
          <w:szCs w:val="20"/>
        </w:rPr>
      </w:pPr>
    </w:p>
    <w:p w:rsidR="0087305E" w:rsidRDefault="0087305E" w:rsidP="0087305E">
      <w:pPr>
        <w:pStyle w:val="ListParagraph"/>
        <w:spacing w:after="200"/>
        <w:ind w:left="2160"/>
        <w:rPr>
          <w:rFonts w:asciiTheme="minorHAnsi" w:hAnsiTheme="minorHAnsi" w:cstheme="majorHAnsi"/>
          <w:sz w:val="20"/>
          <w:szCs w:val="20"/>
        </w:rPr>
      </w:pPr>
    </w:p>
    <w:p w:rsidR="0087305E" w:rsidRDefault="0087305E" w:rsidP="0087305E">
      <w:pPr>
        <w:pStyle w:val="ListParagraph"/>
        <w:spacing w:after="200"/>
        <w:ind w:left="2160"/>
        <w:rPr>
          <w:rFonts w:asciiTheme="minorHAnsi" w:hAnsiTheme="minorHAnsi" w:cstheme="majorHAnsi"/>
          <w:sz w:val="20"/>
          <w:szCs w:val="20"/>
        </w:rPr>
      </w:pPr>
    </w:p>
    <w:p w:rsidR="0087305E" w:rsidRDefault="0087305E" w:rsidP="0087305E">
      <w:pPr>
        <w:pStyle w:val="ListParagraph"/>
        <w:spacing w:after="200"/>
        <w:ind w:left="2160"/>
        <w:rPr>
          <w:rFonts w:asciiTheme="minorHAnsi" w:hAnsiTheme="minorHAnsi" w:cstheme="majorHAnsi"/>
          <w:sz w:val="20"/>
          <w:szCs w:val="20"/>
        </w:rPr>
      </w:pPr>
    </w:p>
    <w:p w:rsidR="0087305E" w:rsidRPr="00F92602" w:rsidRDefault="0087305E" w:rsidP="0087305E">
      <w:pPr>
        <w:pStyle w:val="ListParagraph"/>
        <w:spacing w:after="200"/>
        <w:ind w:left="2160"/>
        <w:rPr>
          <w:rFonts w:asciiTheme="minorHAnsi" w:hAnsiTheme="minorHAnsi" w:cstheme="majorHAnsi"/>
          <w:sz w:val="20"/>
          <w:szCs w:val="20"/>
        </w:rPr>
      </w:pPr>
    </w:p>
    <w:p w:rsidR="0087305E" w:rsidRPr="00F92602" w:rsidRDefault="0087305E" w:rsidP="0087305E">
      <w:pPr>
        <w:pStyle w:val="ListParagraph"/>
        <w:numPr>
          <w:ilvl w:val="2"/>
          <w:numId w:val="5"/>
        </w:numPr>
        <w:spacing w:after="200"/>
        <w:rPr>
          <w:rFonts w:asciiTheme="minorHAnsi" w:hAnsiTheme="minorHAnsi" w:cstheme="majorHAnsi"/>
          <w:sz w:val="20"/>
          <w:szCs w:val="20"/>
        </w:rPr>
      </w:pPr>
      <w:r w:rsidRPr="00F92602">
        <w:rPr>
          <w:rFonts w:asciiTheme="minorHAnsi" w:hAnsiTheme="minorHAnsi" w:cstheme="majorHAnsi"/>
          <w:sz w:val="20"/>
          <w:szCs w:val="20"/>
        </w:rPr>
        <w:t xml:space="preserve">What if instead of giving you the difference in RE, I gave you the difference in COGS.  Use the steps above to determine the appropriate adjustment to RE if COGS was $30,000 lower under FIFO than LIFO.  </w:t>
      </w:r>
    </w:p>
    <w:p w:rsidR="0087305E" w:rsidRDefault="0087305E" w:rsidP="0087305E">
      <w:pPr>
        <w:pStyle w:val="ListParagraph"/>
        <w:ind w:left="2160"/>
        <w:rPr>
          <w:rFonts w:asciiTheme="minorHAnsi" w:hAnsiTheme="minorHAnsi" w:cstheme="majorHAnsi"/>
          <w:sz w:val="20"/>
          <w:szCs w:val="20"/>
        </w:rPr>
      </w:pPr>
    </w:p>
    <w:p w:rsidR="0087305E" w:rsidRDefault="0087305E" w:rsidP="0087305E">
      <w:pPr>
        <w:pStyle w:val="ListParagraph"/>
        <w:ind w:left="2160"/>
        <w:rPr>
          <w:rFonts w:asciiTheme="minorHAnsi" w:hAnsiTheme="minorHAnsi" w:cstheme="majorHAnsi"/>
          <w:sz w:val="20"/>
          <w:szCs w:val="20"/>
        </w:rPr>
      </w:pPr>
    </w:p>
    <w:p w:rsidR="0087305E" w:rsidRDefault="0087305E" w:rsidP="0087305E">
      <w:pPr>
        <w:pStyle w:val="ListParagraph"/>
        <w:ind w:left="2160"/>
        <w:rPr>
          <w:rFonts w:asciiTheme="minorHAnsi" w:hAnsiTheme="minorHAnsi" w:cstheme="majorHAnsi"/>
          <w:sz w:val="20"/>
          <w:szCs w:val="20"/>
        </w:rPr>
      </w:pPr>
    </w:p>
    <w:p w:rsidR="0087305E" w:rsidRDefault="0087305E" w:rsidP="0087305E">
      <w:pPr>
        <w:pStyle w:val="ListParagraph"/>
        <w:ind w:left="2160"/>
        <w:rPr>
          <w:rFonts w:asciiTheme="minorHAnsi" w:hAnsiTheme="minorHAnsi" w:cstheme="majorHAnsi"/>
          <w:sz w:val="20"/>
          <w:szCs w:val="20"/>
        </w:rPr>
      </w:pPr>
    </w:p>
    <w:p w:rsidR="0087305E" w:rsidRDefault="0087305E" w:rsidP="0087305E">
      <w:pPr>
        <w:pStyle w:val="ListParagraph"/>
        <w:ind w:left="2160"/>
        <w:rPr>
          <w:rFonts w:asciiTheme="minorHAnsi" w:hAnsiTheme="minorHAnsi" w:cstheme="majorHAnsi"/>
          <w:sz w:val="20"/>
          <w:szCs w:val="20"/>
        </w:rPr>
      </w:pPr>
    </w:p>
    <w:p w:rsidR="0087305E" w:rsidRPr="00F92602" w:rsidRDefault="0087305E" w:rsidP="0087305E">
      <w:pPr>
        <w:pStyle w:val="ListParagraph"/>
        <w:ind w:left="2160"/>
        <w:rPr>
          <w:rFonts w:asciiTheme="minorHAnsi" w:hAnsiTheme="minorHAnsi" w:cstheme="majorHAnsi"/>
          <w:sz w:val="20"/>
          <w:szCs w:val="20"/>
        </w:rPr>
      </w:pPr>
    </w:p>
    <w:p w:rsidR="0087305E" w:rsidRPr="00F92602" w:rsidRDefault="0087305E" w:rsidP="0087305E">
      <w:pPr>
        <w:pStyle w:val="ListParagraph"/>
        <w:numPr>
          <w:ilvl w:val="0"/>
          <w:numId w:val="5"/>
        </w:numPr>
        <w:spacing w:after="200"/>
        <w:rPr>
          <w:rFonts w:asciiTheme="minorHAnsi" w:hAnsiTheme="minorHAnsi" w:cstheme="majorHAnsi"/>
          <w:b/>
          <w:sz w:val="20"/>
          <w:szCs w:val="20"/>
        </w:rPr>
      </w:pPr>
      <w:r w:rsidRPr="00F92602">
        <w:rPr>
          <w:rFonts w:asciiTheme="minorHAnsi" w:hAnsiTheme="minorHAnsi" w:cstheme="majorHAnsi"/>
          <w:b/>
          <w:sz w:val="20"/>
          <w:szCs w:val="20"/>
        </w:rPr>
        <w:t xml:space="preserve">Correction of error (page </w:t>
      </w:r>
      <w:r w:rsidRPr="00F92602">
        <w:rPr>
          <w:rFonts w:asciiTheme="minorHAnsi" w:hAnsiTheme="minorHAnsi" w:cstheme="majorHAnsi"/>
          <w:b/>
          <w:color w:val="FF0000"/>
          <w:sz w:val="20"/>
          <w:szCs w:val="20"/>
        </w:rPr>
        <w:t>175</w:t>
      </w:r>
      <w:r w:rsidRPr="00F92602">
        <w:rPr>
          <w:rFonts w:asciiTheme="minorHAnsi" w:hAnsiTheme="minorHAnsi" w:cstheme="majorHAnsi"/>
          <w:b/>
          <w:sz w:val="20"/>
          <w:szCs w:val="20"/>
        </w:rPr>
        <w:t xml:space="preserve">): </w:t>
      </w:r>
      <w:r w:rsidRPr="00F92602">
        <w:rPr>
          <w:rFonts w:asciiTheme="minorHAnsi" w:hAnsiTheme="minorHAnsi" w:cstheme="majorHAnsi"/>
          <w:sz w:val="20"/>
          <w:szCs w:val="20"/>
        </w:rPr>
        <w:t>Assume revenue was overstated by $10,000 in the current year</w:t>
      </w:r>
      <w:r>
        <w:rPr>
          <w:rFonts w:asciiTheme="minorHAnsi" w:hAnsiTheme="minorHAnsi" w:cstheme="majorHAnsi"/>
          <w:sz w:val="20"/>
          <w:szCs w:val="20"/>
        </w:rPr>
        <w:t xml:space="preserve"> and $15,000 in the prior year. Again, assume a tax rate of 30%.</w:t>
      </w:r>
      <w:r w:rsidRPr="00F92602">
        <w:rPr>
          <w:rFonts w:asciiTheme="minorHAnsi" w:hAnsiTheme="minorHAnsi" w:cstheme="majorHAnsi"/>
          <w:sz w:val="20"/>
          <w:szCs w:val="20"/>
        </w:rPr>
        <w:t xml:space="preserve"> </w:t>
      </w:r>
    </w:p>
    <w:p w:rsidR="0087305E" w:rsidRDefault="0087305E" w:rsidP="0087305E">
      <w:pPr>
        <w:pStyle w:val="ListParagraph"/>
        <w:numPr>
          <w:ilvl w:val="1"/>
          <w:numId w:val="5"/>
        </w:numPr>
        <w:spacing w:after="200"/>
        <w:rPr>
          <w:rFonts w:asciiTheme="minorHAnsi" w:hAnsiTheme="minorHAnsi" w:cstheme="majorHAnsi"/>
          <w:sz w:val="20"/>
          <w:szCs w:val="20"/>
        </w:rPr>
      </w:pPr>
      <w:r w:rsidRPr="00F92602">
        <w:rPr>
          <w:rFonts w:asciiTheme="minorHAnsi" w:hAnsiTheme="minorHAnsi" w:cstheme="majorHAnsi"/>
          <w:sz w:val="20"/>
          <w:szCs w:val="20"/>
        </w:rPr>
        <w:t>How should you adjust ne</w:t>
      </w:r>
      <w:r>
        <w:rPr>
          <w:rFonts w:asciiTheme="minorHAnsi" w:hAnsiTheme="minorHAnsi" w:cstheme="majorHAnsi"/>
          <w:sz w:val="20"/>
          <w:szCs w:val="20"/>
        </w:rPr>
        <w:t>t income for the current period?</w:t>
      </w:r>
    </w:p>
    <w:p w:rsidR="0087305E" w:rsidRDefault="0087305E" w:rsidP="0087305E">
      <w:pPr>
        <w:spacing w:after="200"/>
        <w:ind w:left="1080"/>
        <w:rPr>
          <w:rFonts w:asciiTheme="minorHAnsi" w:eastAsia="Calibri" w:hAnsiTheme="minorHAnsi" w:cstheme="majorHAnsi"/>
          <w:sz w:val="20"/>
          <w:szCs w:val="20"/>
        </w:rPr>
      </w:pPr>
    </w:p>
    <w:p w:rsidR="0087305E" w:rsidRDefault="0087305E" w:rsidP="0087305E">
      <w:pPr>
        <w:spacing w:after="200"/>
        <w:ind w:left="1080"/>
        <w:rPr>
          <w:rFonts w:asciiTheme="minorHAnsi" w:eastAsia="Calibri" w:hAnsiTheme="minorHAnsi" w:cstheme="majorHAnsi"/>
          <w:sz w:val="20"/>
          <w:szCs w:val="20"/>
        </w:rPr>
      </w:pPr>
    </w:p>
    <w:p w:rsidR="0087305E" w:rsidRPr="00F92602" w:rsidRDefault="0087305E" w:rsidP="0087305E">
      <w:pPr>
        <w:spacing w:after="200"/>
        <w:ind w:left="1080"/>
        <w:rPr>
          <w:rFonts w:asciiTheme="minorHAnsi" w:eastAsia="Calibri" w:hAnsiTheme="minorHAnsi" w:cstheme="majorHAnsi"/>
          <w:sz w:val="20"/>
          <w:szCs w:val="20"/>
        </w:rPr>
      </w:pPr>
    </w:p>
    <w:p w:rsidR="0087305E" w:rsidRDefault="0087305E" w:rsidP="0087305E">
      <w:pPr>
        <w:pStyle w:val="ListParagraph"/>
        <w:numPr>
          <w:ilvl w:val="1"/>
          <w:numId w:val="5"/>
        </w:numPr>
        <w:spacing w:after="200"/>
        <w:rPr>
          <w:rFonts w:asciiTheme="minorHAnsi" w:hAnsiTheme="minorHAnsi" w:cstheme="majorHAnsi"/>
          <w:sz w:val="20"/>
          <w:szCs w:val="20"/>
        </w:rPr>
      </w:pPr>
      <w:r w:rsidRPr="00F92602">
        <w:rPr>
          <w:rFonts w:asciiTheme="minorHAnsi" w:hAnsiTheme="minorHAnsi" w:cstheme="majorHAnsi"/>
          <w:sz w:val="20"/>
          <w:szCs w:val="20"/>
        </w:rPr>
        <w:t xml:space="preserve">How should you adjust net income for a prior period (not stated on the income statement)? </w:t>
      </w:r>
    </w:p>
    <w:p w:rsidR="0087305E" w:rsidRDefault="0087305E" w:rsidP="0087305E">
      <w:pPr>
        <w:pStyle w:val="ListParagraph"/>
        <w:spacing w:after="200"/>
        <w:ind w:left="1440"/>
        <w:rPr>
          <w:rFonts w:asciiTheme="minorHAnsi" w:hAnsiTheme="minorHAnsi" w:cstheme="majorHAnsi"/>
          <w:sz w:val="20"/>
          <w:szCs w:val="20"/>
        </w:rPr>
      </w:pPr>
    </w:p>
    <w:p w:rsidR="0087305E" w:rsidRDefault="0087305E" w:rsidP="0087305E">
      <w:pPr>
        <w:pStyle w:val="ListParagraph"/>
        <w:spacing w:after="200"/>
        <w:ind w:left="1440"/>
        <w:rPr>
          <w:rFonts w:asciiTheme="minorHAnsi" w:hAnsiTheme="minorHAnsi" w:cstheme="majorHAnsi"/>
          <w:sz w:val="20"/>
          <w:szCs w:val="20"/>
        </w:rPr>
      </w:pPr>
    </w:p>
    <w:p w:rsidR="0087305E" w:rsidRDefault="0087305E" w:rsidP="0087305E">
      <w:pPr>
        <w:pStyle w:val="ListParagraph"/>
        <w:spacing w:after="200"/>
        <w:ind w:left="1440"/>
        <w:rPr>
          <w:rFonts w:asciiTheme="minorHAnsi" w:hAnsiTheme="minorHAnsi" w:cstheme="majorHAnsi"/>
          <w:sz w:val="20"/>
          <w:szCs w:val="20"/>
        </w:rPr>
      </w:pPr>
    </w:p>
    <w:p w:rsidR="0087305E" w:rsidRDefault="0087305E" w:rsidP="0087305E">
      <w:pPr>
        <w:pStyle w:val="ListParagraph"/>
        <w:spacing w:after="200"/>
        <w:ind w:left="1440"/>
        <w:rPr>
          <w:rFonts w:asciiTheme="minorHAnsi" w:hAnsiTheme="minorHAnsi" w:cstheme="majorHAnsi"/>
          <w:sz w:val="20"/>
          <w:szCs w:val="20"/>
        </w:rPr>
      </w:pPr>
    </w:p>
    <w:p w:rsidR="0087305E" w:rsidRDefault="0087305E" w:rsidP="0087305E">
      <w:pPr>
        <w:pStyle w:val="ListParagraph"/>
        <w:spacing w:after="200"/>
        <w:ind w:left="1440"/>
        <w:rPr>
          <w:rFonts w:asciiTheme="minorHAnsi" w:hAnsiTheme="minorHAnsi" w:cstheme="majorHAnsi"/>
          <w:sz w:val="20"/>
          <w:szCs w:val="20"/>
        </w:rPr>
      </w:pPr>
    </w:p>
    <w:p w:rsidR="0087305E" w:rsidRPr="00F92602" w:rsidRDefault="0087305E" w:rsidP="0087305E">
      <w:pPr>
        <w:pStyle w:val="ListParagraph"/>
        <w:spacing w:after="200"/>
        <w:ind w:left="1440"/>
        <w:rPr>
          <w:rFonts w:asciiTheme="minorHAnsi" w:hAnsiTheme="minorHAnsi" w:cstheme="majorHAnsi"/>
          <w:sz w:val="20"/>
          <w:szCs w:val="20"/>
        </w:rPr>
      </w:pPr>
    </w:p>
    <w:p w:rsidR="0087305E" w:rsidRPr="00F92602" w:rsidRDefault="0087305E" w:rsidP="0087305E">
      <w:pPr>
        <w:pStyle w:val="ListParagraph"/>
        <w:numPr>
          <w:ilvl w:val="1"/>
          <w:numId w:val="5"/>
        </w:numPr>
        <w:spacing w:after="200"/>
        <w:rPr>
          <w:rFonts w:asciiTheme="minorHAnsi" w:hAnsiTheme="minorHAnsi" w:cstheme="majorHAnsi"/>
          <w:sz w:val="20"/>
          <w:szCs w:val="20"/>
        </w:rPr>
      </w:pPr>
      <w:r w:rsidRPr="00F92602">
        <w:rPr>
          <w:rFonts w:asciiTheme="minorHAnsi" w:hAnsiTheme="minorHAnsi" w:cstheme="majorHAnsi"/>
          <w:sz w:val="20"/>
          <w:szCs w:val="20"/>
        </w:rPr>
        <w:t>Are there any other accounts that need to be adjusted?</w:t>
      </w:r>
    </w:p>
    <w:p w:rsidR="0087305E" w:rsidRPr="00F92602" w:rsidRDefault="0087305E" w:rsidP="0087305E">
      <w:pPr>
        <w:rPr>
          <w:rFonts w:asciiTheme="minorHAnsi" w:eastAsia="Calibri" w:hAnsiTheme="minorHAnsi" w:cstheme="majorHAnsi"/>
          <w:sz w:val="20"/>
          <w:szCs w:val="20"/>
        </w:rPr>
      </w:pPr>
    </w:p>
    <w:p w:rsidR="0087305E" w:rsidRPr="00F92602" w:rsidRDefault="0087305E" w:rsidP="0087305E">
      <w:pPr>
        <w:rPr>
          <w:rFonts w:asciiTheme="minorHAnsi" w:hAnsiTheme="minorHAnsi" w:cstheme="majorHAnsi"/>
          <w:sz w:val="20"/>
          <w:szCs w:val="20"/>
        </w:rPr>
      </w:pPr>
      <w:r w:rsidRPr="00F92602">
        <w:rPr>
          <w:rFonts w:asciiTheme="minorHAnsi" w:hAnsiTheme="minorHAnsi" w:cstheme="majorHAnsi"/>
          <w:sz w:val="20"/>
          <w:szCs w:val="20"/>
        </w:rPr>
        <w:br w:type="page"/>
      </w:r>
    </w:p>
    <w:p w:rsidR="0087305E" w:rsidRDefault="0087305E" w:rsidP="0087305E">
      <w:pPr>
        <w:rPr>
          <w:rFonts w:asciiTheme="minorHAnsi" w:hAnsiTheme="minorHAnsi" w:cstheme="minorHAnsi"/>
          <w:b/>
          <w:sz w:val="20"/>
          <w:szCs w:val="20"/>
        </w:rPr>
      </w:pPr>
      <w:r w:rsidRPr="00F92602">
        <w:rPr>
          <w:rFonts w:asciiTheme="minorHAnsi" w:hAnsiTheme="minorHAnsi" w:cstheme="minorHAnsi"/>
          <w:b/>
          <w:sz w:val="20"/>
          <w:szCs w:val="20"/>
        </w:rPr>
        <w:lastRenderedPageBreak/>
        <w:t>Chapter 4-VIDEO NOTES</w:t>
      </w:r>
    </w:p>
    <w:p w:rsidR="00356025" w:rsidRPr="00356025" w:rsidRDefault="00356025" w:rsidP="00356025">
      <w:pPr>
        <w:spacing w:after="200"/>
        <w:rPr>
          <w:rFonts w:asciiTheme="minorHAnsi" w:hAnsiTheme="minorHAnsi" w:cstheme="majorHAnsi"/>
          <w:sz w:val="20"/>
          <w:szCs w:val="20"/>
        </w:rPr>
      </w:pPr>
      <w:r w:rsidRPr="00356025">
        <w:rPr>
          <w:rFonts w:asciiTheme="minorHAnsi" w:hAnsiTheme="minorHAnsi" w:cstheme="minorHAnsi"/>
          <w:b/>
          <w:sz w:val="20"/>
          <w:szCs w:val="20"/>
        </w:rPr>
        <w:t>Video can be access</w:t>
      </w:r>
      <w:r>
        <w:rPr>
          <w:rFonts w:asciiTheme="minorHAnsi" w:hAnsiTheme="minorHAnsi" w:cstheme="minorHAnsi"/>
          <w:b/>
          <w:sz w:val="20"/>
          <w:szCs w:val="20"/>
        </w:rPr>
        <w:t>e</w:t>
      </w:r>
      <w:r w:rsidRPr="00356025">
        <w:rPr>
          <w:rFonts w:asciiTheme="minorHAnsi" w:hAnsiTheme="minorHAnsi" w:cstheme="minorHAnsi"/>
          <w:b/>
          <w:sz w:val="20"/>
          <w:szCs w:val="20"/>
        </w:rPr>
        <w:t xml:space="preserve">d at the following link: </w:t>
      </w:r>
      <w:hyperlink r:id="rId9" w:history="1">
        <w:r w:rsidRPr="00356025">
          <w:rPr>
            <w:rStyle w:val="Hyperlink"/>
            <w:rFonts w:asciiTheme="minorHAnsi" w:hAnsiTheme="minorHAnsi" w:cstheme="majorHAnsi"/>
            <w:sz w:val="20"/>
            <w:szCs w:val="20"/>
          </w:rPr>
          <w:t>https://mediamatrix.tamu.edu/streams/466604/327_Chapter_4_Video_1_of_2</w:t>
        </w:r>
      </w:hyperlink>
    </w:p>
    <w:p w:rsidR="0087305E" w:rsidRPr="00F92602" w:rsidRDefault="0087305E" w:rsidP="0087305E">
      <w:pPr>
        <w:jc w:val="center"/>
        <w:rPr>
          <w:rFonts w:asciiTheme="minorHAnsi" w:hAnsiTheme="minorHAnsi" w:cstheme="minorHAnsi"/>
          <w:b/>
          <w:sz w:val="20"/>
          <w:szCs w:val="20"/>
        </w:rPr>
      </w:pPr>
      <w:r w:rsidRPr="00F92602">
        <w:rPr>
          <w:rFonts w:asciiTheme="minorHAnsi" w:hAnsiTheme="minorHAnsi" w:cstheme="minorHAnsi"/>
          <w:b/>
          <w:sz w:val="20"/>
          <w:szCs w:val="20"/>
        </w:rPr>
        <w:t>Discontinued Operations</w:t>
      </w:r>
    </w:p>
    <w:p w:rsidR="0087305E" w:rsidRPr="00F92602" w:rsidRDefault="0087305E" w:rsidP="0087305E">
      <w:pPr>
        <w:jc w:val="cente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r w:rsidRPr="00F92602">
        <w:rPr>
          <w:rFonts w:asciiTheme="minorHAnsi" w:hAnsiTheme="minorHAnsi" w:cstheme="minorHAnsi"/>
          <w:b/>
          <w:sz w:val="20"/>
          <w:szCs w:val="20"/>
        </w:rPr>
        <w:t>Notes:</w:t>
      </w: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r w:rsidRPr="00F92602">
        <w:rPr>
          <w:rFonts w:asciiTheme="minorHAnsi" w:hAnsiTheme="minorHAnsi" w:cstheme="minorHAnsi"/>
          <w:b/>
          <w:sz w:val="20"/>
          <w:szCs w:val="20"/>
        </w:rPr>
        <w:t>Declared with conditions met &amp; sold in same year:</w:t>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 xml:space="preserve">Suppose ABC decided on March 30 to dispose of a component. ABC sold the component on November 1 for one million dollars at which time the book value of the component was $800,000. During January 1-November 1, D had a pre-tax loss of $150,000.  Assume a tax rate of 40%. </w:t>
      </w: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ab/>
      </w:r>
      <w:r w:rsidRPr="00F92602">
        <w:rPr>
          <w:rFonts w:asciiTheme="minorHAnsi" w:hAnsiTheme="minorHAnsi" w:cstheme="minorHAnsi"/>
          <w:sz w:val="20"/>
          <w:szCs w:val="20"/>
        </w:rPr>
        <w:tab/>
        <w:t xml:space="preserve">Discontinued operations </w:t>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t xml:space="preserve">Loss from operations of discontinued Component D </w:t>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t>(net of $___________ tax effect)</w:t>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t>Gain from disposal of Component D</w:t>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t>(net of $___________ tax)</w:t>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u w:val="single"/>
        </w:rPr>
        <w:t>____________</w:t>
      </w:r>
    </w:p>
    <w:p w:rsidR="0087305E" w:rsidRPr="00F92602" w:rsidRDefault="0087305E" w:rsidP="0087305E">
      <w:pPr>
        <w:rPr>
          <w:rFonts w:asciiTheme="minorHAnsi" w:hAnsiTheme="minorHAnsi" w:cstheme="minorHAnsi"/>
          <w:b/>
          <w:sz w:val="20"/>
          <w:szCs w:val="20"/>
        </w:rPr>
      </w:pP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t xml:space="preserve">           </w:t>
      </w: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r w:rsidRPr="00F92602">
        <w:rPr>
          <w:rFonts w:asciiTheme="minorHAnsi" w:hAnsiTheme="minorHAnsi" w:cstheme="minorHAnsi"/>
          <w:b/>
          <w:sz w:val="20"/>
          <w:szCs w:val="20"/>
        </w:rPr>
        <w:t xml:space="preserve">Declared with conditions met in year 1 &amp; sold year 2: </w:t>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Suppose ABC decided in 2012 to dispose of component E. The sale will be completed in 2013. During 2012, E had a pre-tax loss of $40,000. The carrying value of E is $200,000 and the fair value less cost to sell is $130,000. Assume a tax rate of 40%. The discontinued operations would be disclosed as follows for 2012:</w:t>
      </w: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Assume during year 2, ABC sold the component for $150,000 and had a pre-tax loss on operations of $50,000.  The discontinued operations would be disclosed as follows for year 2.</w:t>
      </w:r>
    </w:p>
    <w:p w:rsidR="0087305E" w:rsidRPr="00F92602" w:rsidRDefault="0087305E" w:rsidP="0087305E">
      <w:pPr>
        <w:rPr>
          <w:rFonts w:asciiTheme="minorHAnsi" w:hAnsiTheme="minorHAnsi" w:cstheme="minorHAnsi"/>
          <w:sz w:val="20"/>
          <w:szCs w:val="20"/>
        </w:rPr>
      </w:pPr>
    </w:p>
    <w:p w:rsidR="0087305E" w:rsidRPr="00F92602" w:rsidRDefault="0087305E" w:rsidP="0087305E">
      <w:pPr>
        <w:jc w:val="center"/>
        <w:rPr>
          <w:rFonts w:asciiTheme="minorHAnsi" w:hAnsiTheme="minorHAnsi" w:cstheme="minorHAnsi"/>
          <w:b/>
          <w:sz w:val="20"/>
          <w:szCs w:val="20"/>
        </w:rPr>
      </w:pPr>
      <w:r w:rsidRPr="00F92602">
        <w:rPr>
          <w:rFonts w:asciiTheme="minorHAnsi" w:hAnsiTheme="minorHAnsi" w:cstheme="minorHAnsi"/>
          <w:b/>
          <w:sz w:val="20"/>
          <w:szCs w:val="20"/>
        </w:rPr>
        <w:br w:type="page"/>
      </w:r>
      <w:r w:rsidRPr="00F92602">
        <w:rPr>
          <w:rFonts w:asciiTheme="minorHAnsi" w:hAnsiTheme="minorHAnsi" w:cstheme="minorHAnsi"/>
          <w:b/>
          <w:sz w:val="20"/>
          <w:szCs w:val="20"/>
        </w:rPr>
        <w:lastRenderedPageBreak/>
        <w:t>Change in Accounting Principle</w:t>
      </w:r>
    </w:p>
    <w:p w:rsidR="0087305E" w:rsidRPr="00F92602" w:rsidRDefault="0087305E" w:rsidP="0087305E">
      <w:pPr>
        <w:rPr>
          <w:rFonts w:asciiTheme="minorHAnsi" w:hAnsiTheme="minorHAnsi" w:cstheme="minorHAnsi"/>
          <w:b/>
          <w:sz w:val="20"/>
          <w:szCs w:val="20"/>
        </w:rPr>
      </w:pPr>
      <w:r w:rsidRPr="00F92602">
        <w:rPr>
          <w:rFonts w:asciiTheme="minorHAnsi" w:hAnsiTheme="minorHAnsi" w:cstheme="minorHAnsi"/>
          <w:b/>
          <w:sz w:val="20"/>
          <w:szCs w:val="20"/>
        </w:rPr>
        <w:t xml:space="preserve">Notes: </w:t>
      </w: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At the beginning of 2013, ABC decided to adopt FIFO inventory method. ABC had been using LIFO since January 1, 2010 when the company was formed.</w:t>
      </w:r>
    </w:p>
    <w:p w:rsidR="0087305E" w:rsidRPr="00F92602" w:rsidRDefault="0087305E" w:rsidP="0087305E">
      <w:pPr>
        <w:rPr>
          <w:rFonts w:asciiTheme="minorHAnsi" w:hAnsiTheme="minorHAnsi" w:cstheme="minorHAnsi"/>
          <w:b/>
          <w:sz w:val="20"/>
          <w:szCs w:val="20"/>
        </w:rPr>
      </w:pPr>
      <w:r w:rsidRPr="00F92602">
        <w:rPr>
          <w:rFonts w:asciiTheme="minorHAnsi" w:hAnsiTheme="minorHAnsi" w:cstheme="minorHAnsi"/>
          <w:b/>
          <w:sz w:val="20"/>
          <w:szCs w:val="20"/>
        </w:rPr>
        <w:tab/>
        <w:t xml:space="preserve">             Inventory Determined by          </w:t>
      </w:r>
      <w:r w:rsidRPr="00F92602">
        <w:rPr>
          <w:rFonts w:asciiTheme="minorHAnsi" w:hAnsiTheme="minorHAnsi" w:cstheme="minorHAnsi"/>
          <w:b/>
          <w:sz w:val="20"/>
          <w:szCs w:val="20"/>
        </w:rPr>
        <w:tab/>
        <w:t xml:space="preserve">             Cost of Goods Sold Determined by</w:t>
      </w:r>
    </w:p>
    <w:p w:rsidR="0087305E" w:rsidRPr="00F92602" w:rsidRDefault="0087305E" w:rsidP="0087305E">
      <w:pPr>
        <w:rPr>
          <w:rFonts w:asciiTheme="minorHAnsi" w:hAnsiTheme="minorHAnsi" w:cstheme="minorHAnsi"/>
          <w:b/>
          <w:sz w:val="20"/>
          <w:szCs w:val="20"/>
        </w:rPr>
      </w:pPr>
      <w:r w:rsidRPr="00F92602">
        <w:rPr>
          <w:rFonts w:asciiTheme="minorHAnsi" w:hAnsiTheme="minorHAnsi" w:cstheme="minorHAnsi"/>
          <w:b/>
          <w:sz w:val="20"/>
          <w:szCs w:val="20"/>
        </w:rPr>
        <w:t>Date</w:t>
      </w:r>
      <w:r w:rsidRPr="00F92602">
        <w:rPr>
          <w:rFonts w:asciiTheme="minorHAnsi" w:hAnsiTheme="minorHAnsi" w:cstheme="minorHAnsi"/>
          <w:b/>
          <w:sz w:val="20"/>
          <w:szCs w:val="20"/>
        </w:rPr>
        <w:tab/>
      </w:r>
      <w:r w:rsidRPr="00F92602">
        <w:rPr>
          <w:rFonts w:asciiTheme="minorHAnsi" w:hAnsiTheme="minorHAnsi" w:cstheme="minorHAnsi"/>
          <w:b/>
          <w:sz w:val="20"/>
          <w:szCs w:val="20"/>
        </w:rPr>
        <w:tab/>
        <w:t>LIFO</w:t>
      </w:r>
      <w:r w:rsidRPr="00F92602">
        <w:rPr>
          <w:rFonts w:asciiTheme="minorHAnsi" w:hAnsiTheme="minorHAnsi" w:cstheme="minorHAnsi"/>
          <w:b/>
          <w:sz w:val="20"/>
          <w:szCs w:val="20"/>
        </w:rPr>
        <w:tab/>
      </w:r>
      <w:r w:rsidRPr="00F92602">
        <w:rPr>
          <w:rFonts w:asciiTheme="minorHAnsi" w:hAnsiTheme="minorHAnsi" w:cstheme="minorHAnsi"/>
          <w:b/>
          <w:sz w:val="20"/>
          <w:szCs w:val="20"/>
        </w:rPr>
        <w:tab/>
        <w:t>FIFO</w:t>
      </w:r>
      <w:r w:rsidRPr="00F92602">
        <w:rPr>
          <w:rFonts w:asciiTheme="minorHAnsi" w:hAnsiTheme="minorHAnsi" w:cstheme="minorHAnsi"/>
          <w:b/>
          <w:sz w:val="20"/>
          <w:szCs w:val="20"/>
        </w:rPr>
        <w:tab/>
      </w:r>
      <w:r w:rsidRPr="00F92602">
        <w:rPr>
          <w:rFonts w:asciiTheme="minorHAnsi" w:hAnsiTheme="minorHAnsi" w:cstheme="minorHAnsi"/>
          <w:b/>
          <w:sz w:val="20"/>
          <w:szCs w:val="20"/>
        </w:rPr>
        <w:tab/>
      </w:r>
      <w:r w:rsidRPr="00F92602">
        <w:rPr>
          <w:rFonts w:asciiTheme="minorHAnsi" w:hAnsiTheme="minorHAnsi" w:cstheme="minorHAnsi"/>
          <w:b/>
          <w:sz w:val="20"/>
          <w:szCs w:val="20"/>
        </w:rPr>
        <w:tab/>
        <w:t>LIFO</w:t>
      </w:r>
      <w:r w:rsidRPr="00F92602">
        <w:rPr>
          <w:rFonts w:asciiTheme="minorHAnsi" w:hAnsiTheme="minorHAnsi" w:cstheme="minorHAnsi"/>
          <w:b/>
          <w:sz w:val="20"/>
          <w:szCs w:val="20"/>
        </w:rPr>
        <w:tab/>
      </w:r>
      <w:r w:rsidRPr="00F92602">
        <w:rPr>
          <w:rFonts w:asciiTheme="minorHAnsi" w:hAnsiTheme="minorHAnsi" w:cstheme="minorHAnsi"/>
          <w:b/>
          <w:sz w:val="20"/>
          <w:szCs w:val="20"/>
        </w:rPr>
        <w:tab/>
      </w:r>
      <w:r w:rsidRPr="00F92602">
        <w:rPr>
          <w:rFonts w:asciiTheme="minorHAnsi" w:hAnsiTheme="minorHAnsi" w:cstheme="minorHAnsi"/>
          <w:b/>
          <w:sz w:val="20"/>
          <w:szCs w:val="20"/>
        </w:rPr>
        <w:tab/>
        <w:t>FIFO</w:t>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12/31/10</w:t>
      </w:r>
      <w:r w:rsidRPr="00F92602">
        <w:rPr>
          <w:rFonts w:asciiTheme="minorHAnsi" w:hAnsiTheme="minorHAnsi" w:cstheme="minorHAnsi"/>
          <w:sz w:val="20"/>
          <w:szCs w:val="20"/>
        </w:rPr>
        <w:tab/>
        <w:t>9,000</w:t>
      </w:r>
      <w:r w:rsidRPr="00F92602">
        <w:rPr>
          <w:rFonts w:asciiTheme="minorHAnsi" w:hAnsiTheme="minorHAnsi" w:cstheme="minorHAnsi"/>
          <w:sz w:val="20"/>
          <w:szCs w:val="20"/>
        </w:rPr>
        <w:tab/>
      </w:r>
      <w:r w:rsidRPr="00F92602">
        <w:rPr>
          <w:rFonts w:asciiTheme="minorHAnsi" w:hAnsiTheme="minorHAnsi" w:cstheme="minorHAnsi"/>
          <w:sz w:val="20"/>
          <w:szCs w:val="20"/>
        </w:rPr>
        <w:tab/>
        <w:t>8,500</w:t>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t>78,000</w:t>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t>79,500</w:t>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12/31/11</w:t>
      </w:r>
      <w:r w:rsidRPr="00F92602">
        <w:rPr>
          <w:rFonts w:asciiTheme="minorHAnsi" w:hAnsiTheme="minorHAnsi" w:cstheme="minorHAnsi"/>
          <w:sz w:val="20"/>
          <w:szCs w:val="20"/>
        </w:rPr>
        <w:tab/>
        <w:t>10,000</w:t>
      </w:r>
      <w:r w:rsidRPr="00F92602">
        <w:rPr>
          <w:rFonts w:asciiTheme="minorHAnsi" w:hAnsiTheme="minorHAnsi" w:cstheme="minorHAnsi"/>
          <w:sz w:val="20"/>
          <w:szCs w:val="20"/>
        </w:rPr>
        <w:tab/>
      </w:r>
      <w:r w:rsidRPr="00F92602">
        <w:rPr>
          <w:rFonts w:asciiTheme="minorHAnsi" w:hAnsiTheme="minorHAnsi" w:cstheme="minorHAnsi"/>
          <w:sz w:val="20"/>
          <w:szCs w:val="20"/>
        </w:rPr>
        <w:tab/>
        <w:t>8,000</w:t>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t>80,000</w:t>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t>82,000</w:t>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12/31/12</w:t>
      </w:r>
      <w:r w:rsidRPr="00F92602">
        <w:rPr>
          <w:rFonts w:asciiTheme="minorHAnsi" w:hAnsiTheme="minorHAnsi" w:cstheme="minorHAnsi"/>
          <w:sz w:val="20"/>
          <w:szCs w:val="20"/>
        </w:rPr>
        <w:tab/>
        <w:t>20,000</w:t>
      </w:r>
      <w:r w:rsidRPr="00F92602">
        <w:rPr>
          <w:rFonts w:asciiTheme="minorHAnsi" w:hAnsiTheme="minorHAnsi" w:cstheme="minorHAnsi"/>
          <w:sz w:val="20"/>
          <w:szCs w:val="20"/>
        </w:rPr>
        <w:tab/>
      </w:r>
      <w:r w:rsidRPr="00F92602">
        <w:rPr>
          <w:rFonts w:asciiTheme="minorHAnsi" w:hAnsiTheme="minorHAnsi" w:cstheme="minorHAnsi"/>
          <w:sz w:val="20"/>
          <w:szCs w:val="20"/>
        </w:rPr>
        <w:tab/>
        <w:t>24,000</w:t>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t>100,000</w:t>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t>94,000</w:t>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12/31/13</w:t>
      </w:r>
      <w:r w:rsidRPr="00F92602">
        <w:rPr>
          <w:rFonts w:asciiTheme="minorHAnsi" w:hAnsiTheme="minorHAnsi" w:cstheme="minorHAnsi"/>
          <w:sz w:val="20"/>
          <w:szCs w:val="20"/>
        </w:rPr>
        <w:tab/>
        <w:t>32,000</w:t>
      </w:r>
      <w:r w:rsidRPr="00F92602">
        <w:rPr>
          <w:rFonts w:asciiTheme="minorHAnsi" w:hAnsiTheme="minorHAnsi" w:cstheme="minorHAnsi"/>
          <w:sz w:val="20"/>
          <w:szCs w:val="20"/>
        </w:rPr>
        <w:tab/>
      </w:r>
      <w:r w:rsidRPr="00F92602">
        <w:rPr>
          <w:rFonts w:asciiTheme="minorHAnsi" w:hAnsiTheme="minorHAnsi" w:cstheme="minorHAnsi"/>
          <w:sz w:val="20"/>
          <w:szCs w:val="20"/>
        </w:rPr>
        <w:tab/>
        <w:t>39,000</w:t>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t>113,000</w:t>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t>110,000</w:t>
      </w: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 xml:space="preserve">Assume the income tax rate was 40% for all years. Also assume that sales each year were $300,000 and Selling, General and Administrative Expenses each year were $10,000. Suppose that ABC presents two years of financial results.  Retained earnings as of 12/31/2011 were $100,000.   </w:t>
      </w:r>
    </w:p>
    <w:p w:rsidR="0087305E" w:rsidRPr="00F92602" w:rsidRDefault="0087305E" w:rsidP="0087305E">
      <w:pPr>
        <w:jc w:val="center"/>
        <w:rPr>
          <w:rFonts w:asciiTheme="minorHAnsi" w:hAnsiTheme="minorHAnsi" w:cstheme="minorHAnsi"/>
          <w:b/>
          <w:sz w:val="20"/>
          <w:szCs w:val="20"/>
        </w:rPr>
      </w:pPr>
    </w:p>
    <w:p w:rsidR="0087305E" w:rsidRPr="00F92602" w:rsidRDefault="0087305E" w:rsidP="0087305E">
      <w:pPr>
        <w:ind w:left="1440"/>
        <w:jc w:val="center"/>
        <w:rPr>
          <w:rFonts w:asciiTheme="minorHAnsi" w:hAnsiTheme="minorHAnsi" w:cstheme="minorHAnsi"/>
          <w:b/>
          <w:sz w:val="20"/>
          <w:szCs w:val="20"/>
        </w:rPr>
      </w:pPr>
      <w:r w:rsidRPr="00F92602">
        <w:rPr>
          <w:rFonts w:asciiTheme="minorHAnsi" w:hAnsiTheme="minorHAnsi" w:cstheme="minorHAnsi"/>
          <w:b/>
          <w:sz w:val="20"/>
          <w:szCs w:val="20"/>
        </w:rPr>
        <w:t>Multi-Step Income Statement</w:t>
      </w:r>
    </w:p>
    <w:p w:rsidR="0087305E" w:rsidRPr="00F92602" w:rsidRDefault="0087305E" w:rsidP="0087305E">
      <w:pPr>
        <w:ind w:left="2160" w:firstLine="720"/>
        <w:rPr>
          <w:rFonts w:asciiTheme="minorHAnsi" w:hAnsiTheme="minorHAnsi" w:cstheme="minorHAnsi"/>
          <w:b/>
          <w:sz w:val="20"/>
          <w:szCs w:val="20"/>
        </w:rPr>
      </w:pPr>
      <w:r w:rsidRPr="00F92602">
        <w:rPr>
          <w:rFonts w:asciiTheme="minorHAnsi" w:hAnsiTheme="minorHAnsi" w:cstheme="minorHAnsi"/>
          <w:b/>
          <w:sz w:val="20"/>
          <w:szCs w:val="20"/>
        </w:rPr>
        <w:t>2012 Annual Report</w:t>
      </w:r>
      <w:r w:rsidRPr="00F92602">
        <w:rPr>
          <w:rFonts w:asciiTheme="minorHAnsi" w:hAnsiTheme="minorHAnsi" w:cstheme="minorHAnsi"/>
          <w:b/>
          <w:sz w:val="20"/>
          <w:szCs w:val="20"/>
        </w:rPr>
        <w:tab/>
      </w:r>
      <w:r w:rsidRPr="00F92602">
        <w:rPr>
          <w:rFonts w:asciiTheme="minorHAnsi" w:hAnsiTheme="minorHAnsi" w:cstheme="minorHAnsi"/>
          <w:b/>
          <w:sz w:val="20"/>
          <w:szCs w:val="20"/>
        </w:rPr>
        <w:tab/>
      </w:r>
      <w:r w:rsidRPr="00F92602">
        <w:rPr>
          <w:rFonts w:asciiTheme="minorHAnsi" w:hAnsiTheme="minorHAnsi" w:cstheme="minorHAnsi"/>
          <w:b/>
          <w:sz w:val="20"/>
          <w:szCs w:val="20"/>
        </w:rPr>
        <w:tab/>
        <w:t>2013 Annual Report</w:t>
      </w:r>
    </w:p>
    <w:p w:rsidR="0087305E" w:rsidRPr="00F92602" w:rsidRDefault="0087305E" w:rsidP="0087305E">
      <w:pPr>
        <w:ind w:left="2160"/>
        <w:rPr>
          <w:rFonts w:asciiTheme="minorHAnsi" w:hAnsiTheme="minorHAnsi" w:cstheme="minorHAnsi"/>
          <w:b/>
          <w:sz w:val="20"/>
          <w:szCs w:val="20"/>
        </w:rPr>
      </w:pPr>
      <w:r w:rsidRPr="00F92602">
        <w:rPr>
          <w:rFonts w:asciiTheme="minorHAnsi" w:hAnsiTheme="minorHAnsi" w:cstheme="minorHAnsi"/>
          <w:b/>
          <w:sz w:val="20"/>
          <w:szCs w:val="20"/>
        </w:rPr>
        <w:t xml:space="preserve">        Comparative Income Statement</w:t>
      </w:r>
      <w:r w:rsidRPr="00F92602">
        <w:rPr>
          <w:rFonts w:asciiTheme="minorHAnsi" w:hAnsiTheme="minorHAnsi" w:cstheme="minorHAnsi"/>
          <w:b/>
          <w:sz w:val="20"/>
          <w:szCs w:val="20"/>
        </w:rPr>
        <w:tab/>
        <w:t xml:space="preserve">   Comparative Income Statement </w:t>
      </w:r>
    </w:p>
    <w:p w:rsidR="0087305E" w:rsidRPr="00F92602" w:rsidRDefault="0087305E" w:rsidP="0087305E">
      <w:pPr>
        <w:ind w:left="2160"/>
        <w:rPr>
          <w:rFonts w:asciiTheme="minorHAnsi" w:hAnsiTheme="minorHAnsi" w:cstheme="minorHAnsi"/>
          <w:b/>
          <w:sz w:val="20"/>
          <w:szCs w:val="20"/>
        </w:rPr>
      </w:pPr>
      <w:r w:rsidRPr="00F92602">
        <w:rPr>
          <w:rFonts w:asciiTheme="minorHAnsi" w:hAnsiTheme="minorHAnsi" w:cstheme="minorHAnsi"/>
          <w:b/>
          <w:sz w:val="20"/>
          <w:szCs w:val="20"/>
        </w:rPr>
        <w:t>Original Income Statements Using LIFO</w:t>
      </w:r>
      <w:r w:rsidRPr="00F92602">
        <w:rPr>
          <w:rFonts w:asciiTheme="minorHAnsi" w:hAnsiTheme="minorHAnsi" w:cstheme="minorHAnsi"/>
          <w:b/>
          <w:sz w:val="20"/>
          <w:szCs w:val="20"/>
        </w:rPr>
        <w:tab/>
        <w:t>Showing retrospective adjustment for 2012</w:t>
      </w:r>
    </w:p>
    <w:p w:rsidR="0087305E" w:rsidRPr="00F92602" w:rsidRDefault="0087305E" w:rsidP="0087305E">
      <w:pPr>
        <w:ind w:left="2160"/>
        <w:rPr>
          <w:rFonts w:asciiTheme="minorHAnsi" w:hAnsiTheme="minorHAnsi" w:cstheme="minorHAnsi"/>
          <w:sz w:val="20"/>
          <w:szCs w:val="20"/>
        </w:rPr>
      </w:pP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p>
    <w:p w:rsidR="0087305E" w:rsidRPr="00F92602" w:rsidRDefault="0087305E" w:rsidP="0087305E">
      <w:pPr>
        <w:ind w:left="1440" w:firstLine="720"/>
        <w:rPr>
          <w:rFonts w:asciiTheme="minorHAnsi" w:hAnsiTheme="minorHAnsi" w:cstheme="minorHAnsi"/>
          <w:b/>
          <w:sz w:val="20"/>
          <w:szCs w:val="20"/>
        </w:rPr>
      </w:pPr>
      <w:r w:rsidRPr="00F92602">
        <w:rPr>
          <w:rFonts w:asciiTheme="minorHAnsi" w:hAnsiTheme="minorHAnsi" w:cstheme="minorHAnsi"/>
          <w:b/>
          <w:sz w:val="20"/>
          <w:szCs w:val="20"/>
        </w:rPr>
        <w:t xml:space="preserve">           2011</w:t>
      </w:r>
      <w:r w:rsidRPr="00F92602">
        <w:rPr>
          <w:rFonts w:asciiTheme="minorHAnsi" w:hAnsiTheme="minorHAnsi" w:cstheme="minorHAnsi"/>
          <w:b/>
          <w:sz w:val="20"/>
          <w:szCs w:val="20"/>
        </w:rPr>
        <w:tab/>
        <w:t xml:space="preserve">         2012</w:t>
      </w:r>
      <w:r w:rsidRPr="00F92602">
        <w:rPr>
          <w:rFonts w:asciiTheme="minorHAnsi" w:hAnsiTheme="minorHAnsi" w:cstheme="minorHAnsi"/>
          <w:b/>
          <w:sz w:val="20"/>
          <w:szCs w:val="20"/>
        </w:rPr>
        <w:tab/>
        <w:t xml:space="preserve">           2012 (Adj - Note A)              2013</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476"/>
        <w:gridCol w:w="1476"/>
        <w:gridCol w:w="468"/>
        <w:gridCol w:w="1620"/>
        <w:gridCol w:w="1620"/>
      </w:tblGrid>
      <w:tr w:rsidR="0087305E" w:rsidRPr="00F92602" w:rsidTr="000C2297">
        <w:tc>
          <w:tcPr>
            <w:tcW w:w="2178" w:type="dxa"/>
          </w:tcPr>
          <w:p w:rsidR="0087305E" w:rsidRPr="00F92602" w:rsidRDefault="0087305E" w:rsidP="000C2297">
            <w:pPr>
              <w:rPr>
                <w:rFonts w:asciiTheme="minorHAnsi" w:hAnsiTheme="minorHAnsi" w:cstheme="minorHAnsi"/>
                <w:sz w:val="20"/>
                <w:szCs w:val="20"/>
              </w:rPr>
            </w:pPr>
            <w:r w:rsidRPr="00F92602">
              <w:rPr>
                <w:rFonts w:asciiTheme="minorHAnsi" w:hAnsiTheme="minorHAnsi" w:cstheme="minorHAnsi"/>
                <w:sz w:val="20"/>
                <w:szCs w:val="20"/>
              </w:rPr>
              <w:t>Sales</w:t>
            </w:r>
          </w:p>
        </w:tc>
        <w:tc>
          <w:tcPr>
            <w:tcW w:w="1476" w:type="dxa"/>
          </w:tcPr>
          <w:p w:rsidR="0087305E" w:rsidRPr="00F92602" w:rsidRDefault="0087305E" w:rsidP="000C2297">
            <w:pPr>
              <w:jc w:val="right"/>
              <w:rPr>
                <w:rFonts w:asciiTheme="minorHAnsi" w:hAnsiTheme="minorHAnsi" w:cstheme="minorHAnsi"/>
                <w:sz w:val="20"/>
                <w:szCs w:val="20"/>
              </w:rPr>
            </w:pPr>
            <w:r w:rsidRPr="00F92602">
              <w:rPr>
                <w:rFonts w:asciiTheme="minorHAnsi" w:hAnsiTheme="minorHAnsi" w:cstheme="minorHAnsi"/>
                <w:sz w:val="20"/>
                <w:szCs w:val="20"/>
              </w:rPr>
              <w:t>300,000</w:t>
            </w:r>
          </w:p>
        </w:tc>
        <w:tc>
          <w:tcPr>
            <w:tcW w:w="1476" w:type="dxa"/>
          </w:tcPr>
          <w:p w:rsidR="0087305E" w:rsidRPr="00F92602" w:rsidRDefault="0087305E" w:rsidP="000C2297">
            <w:pPr>
              <w:jc w:val="right"/>
              <w:rPr>
                <w:rFonts w:asciiTheme="minorHAnsi" w:hAnsiTheme="minorHAnsi" w:cstheme="minorHAnsi"/>
                <w:sz w:val="20"/>
                <w:szCs w:val="20"/>
              </w:rPr>
            </w:pPr>
            <w:r w:rsidRPr="00F92602">
              <w:rPr>
                <w:rFonts w:asciiTheme="minorHAnsi" w:hAnsiTheme="minorHAnsi" w:cstheme="minorHAnsi"/>
                <w:sz w:val="20"/>
                <w:szCs w:val="20"/>
              </w:rPr>
              <w:t>300,000</w:t>
            </w:r>
          </w:p>
        </w:tc>
        <w:tc>
          <w:tcPr>
            <w:tcW w:w="468" w:type="dxa"/>
          </w:tcPr>
          <w:p w:rsidR="0087305E" w:rsidRPr="00F92602" w:rsidRDefault="0087305E" w:rsidP="000C2297">
            <w:pPr>
              <w:jc w:val="right"/>
              <w:rPr>
                <w:rFonts w:asciiTheme="minorHAnsi" w:hAnsiTheme="minorHAnsi" w:cstheme="minorHAnsi"/>
                <w:sz w:val="20"/>
                <w:szCs w:val="20"/>
              </w:rPr>
            </w:pPr>
          </w:p>
        </w:tc>
        <w:tc>
          <w:tcPr>
            <w:tcW w:w="1620" w:type="dxa"/>
          </w:tcPr>
          <w:p w:rsidR="0087305E" w:rsidRPr="00F92602" w:rsidRDefault="0087305E" w:rsidP="000C2297">
            <w:pPr>
              <w:jc w:val="right"/>
              <w:rPr>
                <w:rFonts w:asciiTheme="minorHAnsi" w:hAnsiTheme="minorHAnsi" w:cstheme="minorHAnsi"/>
                <w:sz w:val="20"/>
                <w:szCs w:val="20"/>
              </w:rPr>
            </w:pPr>
            <w:r w:rsidRPr="00F92602">
              <w:rPr>
                <w:rFonts w:asciiTheme="minorHAnsi" w:hAnsiTheme="minorHAnsi" w:cstheme="minorHAnsi"/>
                <w:sz w:val="20"/>
                <w:szCs w:val="20"/>
              </w:rPr>
              <w:t>300,000</w:t>
            </w:r>
          </w:p>
        </w:tc>
        <w:tc>
          <w:tcPr>
            <w:tcW w:w="1620" w:type="dxa"/>
          </w:tcPr>
          <w:p w:rsidR="0087305E" w:rsidRPr="00F92602" w:rsidRDefault="0087305E" w:rsidP="000C2297">
            <w:pPr>
              <w:jc w:val="right"/>
              <w:rPr>
                <w:rFonts w:asciiTheme="minorHAnsi" w:hAnsiTheme="minorHAnsi" w:cstheme="minorHAnsi"/>
                <w:sz w:val="20"/>
                <w:szCs w:val="20"/>
              </w:rPr>
            </w:pPr>
            <w:r w:rsidRPr="00F92602">
              <w:rPr>
                <w:rFonts w:asciiTheme="minorHAnsi" w:hAnsiTheme="minorHAnsi" w:cstheme="minorHAnsi"/>
                <w:sz w:val="20"/>
                <w:szCs w:val="20"/>
              </w:rPr>
              <w:t>300,000</w:t>
            </w:r>
          </w:p>
        </w:tc>
      </w:tr>
      <w:tr w:rsidR="0087305E" w:rsidRPr="00F92602" w:rsidTr="000C2297">
        <w:tc>
          <w:tcPr>
            <w:tcW w:w="2178" w:type="dxa"/>
          </w:tcPr>
          <w:p w:rsidR="0087305E" w:rsidRPr="00F92602" w:rsidRDefault="0087305E" w:rsidP="000C2297">
            <w:pPr>
              <w:rPr>
                <w:rFonts w:asciiTheme="minorHAnsi" w:hAnsiTheme="minorHAnsi" w:cstheme="minorHAnsi"/>
                <w:sz w:val="20"/>
                <w:szCs w:val="20"/>
              </w:rPr>
            </w:pPr>
            <w:r w:rsidRPr="00F92602">
              <w:rPr>
                <w:rFonts w:asciiTheme="minorHAnsi" w:hAnsiTheme="minorHAnsi" w:cstheme="minorHAnsi"/>
                <w:sz w:val="20"/>
                <w:szCs w:val="20"/>
              </w:rPr>
              <w:t>COGS</w:t>
            </w:r>
          </w:p>
        </w:tc>
        <w:tc>
          <w:tcPr>
            <w:tcW w:w="1476" w:type="dxa"/>
          </w:tcPr>
          <w:p w:rsidR="0087305E" w:rsidRPr="00F92602" w:rsidRDefault="0087305E" w:rsidP="000C2297">
            <w:pPr>
              <w:jc w:val="right"/>
              <w:rPr>
                <w:rFonts w:asciiTheme="minorHAnsi" w:hAnsiTheme="minorHAnsi" w:cstheme="minorHAnsi"/>
                <w:sz w:val="20"/>
                <w:szCs w:val="20"/>
                <w:u w:val="single"/>
              </w:rPr>
            </w:pPr>
            <w:r w:rsidRPr="00F92602">
              <w:rPr>
                <w:rFonts w:asciiTheme="minorHAnsi" w:hAnsiTheme="minorHAnsi" w:cstheme="minorHAnsi"/>
                <w:sz w:val="20"/>
                <w:szCs w:val="20"/>
                <w:u w:val="single"/>
              </w:rPr>
              <w:t>80,000</w:t>
            </w:r>
          </w:p>
        </w:tc>
        <w:tc>
          <w:tcPr>
            <w:tcW w:w="1476" w:type="dxa"/>
          </w:tcPr>
          <w:p w:rsidR="0087305E" w:rsidRPr="00F92602" w:rsidRDefault="0087305E" w:rsidP="000C2297">
            <w:pPr>
              <w:jc w:val="right"/>
              <w:rPr>
                <w:rFonts w:asciiTheme="minorHAnsi" w:hAnsiTheme="minorHAnsi" w:cstheme="minorHAnsi"/>
                <w:sz w:val="20"/>
                <w:szCs w:val="20"/>
                <w:u w:val="single"/>
              </w:rPr>
            </w:pPr>
            <w:r w:rsidRPr="00F92602">
              <w:rPr>
                <w:rFonts w:asciiTheme="minorHAnsi" w:hAnsiTheme="minorHAnsi" w:cstheme="minorHAnsi"/>
                <w:sz w:val="20"/>
                <w:szCs w:val="20"/>
                <w:u w:val="single"/>
              </w:rPr>
              <w:t>100,000</w:t>
            </w:r>
          </w:p>
        </w:tc>
        <w:tc>
          <w:tcPr>
            <w:tcW w:w="468" w:type="dxa"/>
          </w:tcPr>
          <w:p w:rsidR="0087305E" w:rsidRPr="00F92602" w:rsidRDefault="0087305E" w:rsidP="000C2297">
            <w:pPr>
              <w:jc w:val="right"/>
              <w:rPr>
                <w:rFonts w:asciiTheme="minorHAnsi" w:hAnsiTheme="minorHAnsi" w:cstheme="minorHAnsi"/>
                <w:sz w:val="20"/>
                <w:szCs w:val="20"/>
              </w:rPr>
            </w:pPr>
          </w:p>
        </w:tc>
        <w:tc>
          <w:tcPr>
            <w:tcW w:w="1620" w:type="dxa"/>
          </w:tcPr>
          <w:p w:rsidR="0087305E" w:rsidRPr="00F92602" w:rsidRDefault="0087305E" w:rsidP="000C2297">
            <w:pPr>
              <w:jc w:val="right"/>
              <w:rPr>
                <w:rFonts w:asciiTheme="minorHAnsi" w:hAnsiTheme="minorHAnsi" w:cstheme="minorHAnsi"/>
                <w:sz w:val="20"/>
                <w:szCs w:val="20"/>
              </w:rPr>
            </w:pPr>
          </w:p>
        </w:tc>
        <w:tc>
          <w:tcPr>
            <w:tcW w:w="1620" w:type="dxa"/>
          </w:tcPr>
          <w:p w:rsidR="0087305E" w:rsidRPr="00F92602" w:rsidRDefault="0087305E" w:rsidP="000C2297">
            <w:pPr>
              <w:jc w:val="right"/>
              <w:rPr>
                <w:rFonts w:asciiTheme="minorHAnsi" w:hAnsiTheme="minorHAnsi" w:cstheme="minorHAnsi"/>
                <w:sz w:val="20"/>
                <w:szCs w:val="20"/>
              </w:rPr>
            </w:pPr>
          </w:p>
        </w:tc>
      </w:tr>
      <w:tr w:rsidR="0087305E" w:rsidRPr="00F92602" w:rsidTr="000C2297">
        <w:tc>
          <w:tcPr>
            <w:tcW w:w="2178" w:type="dxa"/>
          </w:tcPr>
          <w:p w:rsidR="0087305E" w:rsidRPr="00F92602" w:rsidRDefault="0087305E" w:rsidP="000C2297">
            <w:pPr>
              <w:rPr>
                <w:rFonts w:asciiTheme="minorHAnsi" w:hAnsiTheme="minorHAnsi" w:cstheme="minorHAnsi"/>
                <w:sz w:val="20"/>
                <w:szCs w:val="20"/>
              </w:rPr>
            </w:pPr>
            <w:r w:rsidRPr="00F92602">
              <w:rPr>
                <w:rFonts w:asciiTheme="minorHAnsi" w:hAnsiTheme="minorHAnsi" w:cstheme="minorHAnsi"/>
                <w:sz w:val="20"/>
                <w:szCs w:val="20"/>
              </w:rPr>
              <w:t>Gross Margin</w:t>
            </w:r>
          </w:p>
        </w:tc>
        <w:tc>
          <w:tcPr>
            <w:tcW w:w="1476" w:type="dxa"/>
          </w:tcPr>
          <w:p w:rsidR="0087305E" w:rsidRPr="00F92602" w:rsidRDefault="0087305E" w:rsidP="000C2297">
            <w:pPr>
              <w:jc w:val="right"/>
              <w:rPr>
                <w:rFonts w:asciiTheme="minorHAnsi" w:hAnsiTheme="minorHAnsi" w:cstheme="minorHAnsi"/>
                <w:sz w:val="20"/>
                <w:szCs w:val="20"/>
              </w:rPr>
            </w:pPr>
            <w:r w:rsidRPr="00F92602">
              <w:rPr>
                <w:rFonts w:asciiTheme="minorHAnsi" w:hAnsiTheme="minorHAnsi" w:cstheme="minorHAnsi"/>
                <w:sz w:val="20"/>
                <w:szCs w:val="20"/>
              </w:rPr>
              <w:t>220,000</w:t>
            </w:r>
          </w:p>
        </w:tc>
        <w:tc>
          <w:tcPr>
            <w:tcW w:w="1476" w:type="dxa"/>
          </w:tcPr>
          <w:p w:rsidR="0087305E" w:rsidRPr="00F92602" w:rsidRDefault="0087305E" w:rsidP="000C2297">
            <w:pPr>
              <w:jc w:val="right"/>
              <w:rPr>
                <w:rFonts w:asciiTheme="minorHAnsi" w:hAnsiTheme="minorHAnsi" w:cstheme="minorHAnsi"/>
                <w:sz w:val="20"/>
                <w:szCs w:val="20"/>
              </w:rPr>
            </w:pPr>
            <w:r w:rsidRPr="00F92602">
              <w:rPr>
                <w:rFonts w:asciiTheme="minorHAnsi" w:hAnsiTheme="minorHAnsi" w:cstheme="minorHAnsi"/>
                <w:sz w:val="20"/>
                <w:szCs w:val="20"/>
              </w:rPr>
              <w:t>200,000</w:t>
            </w:r>
          </w:p>
        </w:tc>
        <w:tc>
          <w:tcPr>
            <w:tcW w:w="468" w:type="dxa"/>
          </w:tcPr>
          <w:p w:rsidR="0087305E" w:rsidRPr="00F92602" w:rsidRDefault="0087305E" w:rsidP="000C2297">
            <w:pPr>
              <w:jc w:val="right"/>
              <w:rPr>
                <w:rFonts w:asciiTheme="minorHAnsi" w:hAnsiTheme="minorHAnsi" w:cstheme="minorHAnsi"/>
                <w:sz w:val="20"/>
                <w:szCs w:val="20"/>
              </w:rPr>
            </w:pPr>
          </w:p>
        </w:tc>
        <w:tc>
          <w:tcPr>
            <w:tcW w:w="1620" w:type="dxa"/>
          </w:tcPr>
          <w:p w:rsidR="0087305E" w:rsidRPr="00F92602" w:rsidRDefault="0087305E" w:rsidP="000C2297">
            <w:pPr>
              <w:jc w:val="right"/>
              <w:rPr>
                <w:rFonts w:asciiTheme="minorHAnsi" w:hAnsiTheme="minorHAnsi" w:cstheme="minorHAnsi"/>
                <w:sz w:val="20"/>
                <w:szCs w:val="20"/>
              </w:rPr>
            </w:pPr>
          </w:p>
        </w:tc>
        <w:tc>
          <w:tcPr>
            <w:tcW w:w="1620" w:type="dxa"/>
          </w:tcPr>
          <w:p w:rsidR="0087305E" w:rsidRPr="00F92602" w:rsidRDefault="0087305E" w:rsidP="000C2297">
            <w:pPr>
              <w:jc w:val="right"/>
              <w:rPr>
                <w:rFonts w:asciiTheme="minorHAnsi" w:hAnsiTheme="minorHAnsi" w:cstheme="minorHAnsi"/>
                <w:sz w:val="20"/>
                <w:szCs w:val="20"/>
              </w:rPr>
            </w:pPr>
          </w:p>
        </w:tc>
      </w:tr>
      <w:tr w:rsidR="0087305E" w:rsidRPr="00F92602" w:rsidTr="000C2297">
        <w:tc>
          <w:tcPr>
            <w:tcW w:w="2178" w:type="dxa"/>
          </w:tcPr>
          <w:p w:rsidR="0087305E" w:rsidRPr="00F92602" w:rsidRDefault="0087305E" w:rsidP="000C2297">
            <w:pPr>
              <w:rPr>
                <w:rFonts w:asciiTheme="minorHAnsi" w:hAnsiTheme="minorHAnsi" w:cstheme="minorHAnsi"/>
                <w:sz w:val="20"/>
                <w:szCs w:val="20"/>
              </w:rPr>
            </w:pPr>
            <w:r w:rsidRPr="00F92602">
              <w:rPr>
                <w:rFonts w:asciiTheme="minorHAnsi" w:hAnsiTheme="minorHAnsi" w:cstheme="minorHAnsi"/>
                <w:sz w:val="20"/>
                <w:szCs w:val="20"/>
              </w:rPr>
              <w:t>S, G&amp;A Expense</w:t>
            </w:r>
          </w:p>
        </w:tc>
        <w:tc>
          <w:tcPr>
            <w:tcW w:w="1476" w:type="dxa"/>
          </w:tcPr>
          <w:p w:rsidR="0087305E" w:rsidRPr="00F92602" w:rsidRDefault="0087305E" w:rsidP="000C2297">
            <w:pPr>
              <w:jc w:val="right"/>
              <w:rPr>
                <w:rFonts w:asciiTheme="minorHAnsi" w:hAnsiTheme="minorHAnsi" w:cstheme="minorHAnsi"/>
                <w:sz w:val="20"/>
                <w:szCs w:val="20"/>
                <w:u w:val="single"/>
              </w:rPr>
            </w:pPr>
            <w:r w:rsidRPr="00F92602">
              <w:rPr>
                <w:rFonts w:asciiTheme="minorHAnsi" w:hAnsiTheme="minorHAnsi" w:cstheme="minorHAnsi"/>
                <w:sz w:val="20"/>
                <w:szCs w:val="20"/>
                <w:u w:val="single"/>
              </w:rPr>
              <w:t>10,000</w:t>
            </w:r>
          </w:p>
        </w:tc>
        <w:tc>
          <w:tcPr>
            <w:tcW w:w="1476" w:type="dxa"/>
          </w:tcPr>
          <w:p w:rsidR="0087305E" w:rsidRPr="00F92602" w:rsidRDefault="0087305E" w:rsidP="000C2297">
            <w:pPr>
              <w:jc w:val="right"/>
              <w:rPr>
                <w:rFonts w:asciiTheme="minorHAnsi" w:hAnsiTheme="minorHAnsi" w:cstheme="minorHAnsi"/>
                <w:sz w:val="20"/>
                <w:szCs w:val="20"/>
                <w:u w:val="single"/>
              </w:rPr>
            </w:pPr>
            <w:r w:rsidRPr="00F92602">
              <w:rPr>
                <w:rFonts w:asciiTheme="minorHAnsi" w:hAnsiTheme="minorHAnsi" w:cstheme="minorHAnsi"/>
                <w:sz w:val="20"/>
                <w:szCs w:val="20"/>
                <w:u w:val="single"/>
              </w:rPr>
              <w:t>10,000</w:t>
            </w:r>
          </w:p>
        </w:tc>
        <w:tc>
          <w:tcPr>
            <w:tcW w:w="468" w:type="dxa"/>
          </w:tcPr>
          <w:p w:rsidR="0087305E" w:rsidRPr="00F92602" w:rsidRDefault="0087305E" w:rsidP="000C2297">
            <w:pPr>
              <w:jc w:val="right"/>
              <w:rPr>
                <w:rFonts w:asciiTheme="minorHAnsi" w:hAnsiTheme="minorHAnsi" w:cstheme="minorHAnsi"/>
                <w:sz w:val="20"/>
                <w:szCs w:val="20"/>
              </w:rPr>
            </w:pPr>
          </w:p>
        </w:tc>
        <w:tc>
          <w:tcPr>
            <w:tcW w:w="1620" w:type="dxa"/>
          </w:tcPr>
          <w:p w:rsidR="0087305E" w:rsidRPr="00F92602" w:rsidRDefault="0087305E" w:rsidP="000C2297">
            <w:pPr>
              <w:jc w:val="right"/>
              <w:rPr>
                <w:rFonts w:asciiTheme="minorHAnsi" w:hAnsiTheme="minorHAnsi" w:cstheme="minorHAnsi"/>
                <w:sz w:val="20"/>
                <w:szCs w:val="20"/>
              </w:rPr>
            </w:pPr>
            <w:r w:rsidRPr="00F92602">
              <w:rPr>
                <w:rFonts w:asciiTheme="minorHAnsi" w:hAnsiTheme="minorHAnsi" w:cstheme="minorHAnsi"/>
                <w:sz w:val="20"/>
                <w:szCs w:val="20"/>
              </w:rPr>
              <w:t>10,000</w:t>
            </w:r>
          </w:p>
        </w:tc>
        <w:tc>
          <w:tcPr>
            <w:tcW w:w="1620" w:type="dxa"/>
          </w:tcPr>
          <w:p w:rsidR="0087305E" w:rsidRPr="00F92602" w:rsidRDefault="0087305E" w:rsidP="000C2297">
            <w:pPr>
              <w:jc w:val="right"/>
              <w:rPr>
                <w:rFonts w:asciiTheme="minorHAnsi" w:hAnsiTheme="minorHAnsi" w:cstheme="minorHAnsi"/>
                <w:sz w:val="20"/>
                <w:szCs w:val="20"/>
              </w:rPr>
            </w:pPr>
            <w:r w:rsidRPr="00F92602">
              <w:rPr>
                <w:rFonts w:asciiTheme="minorHAnsi" w:hAnsiTheme="minorHAnsi" w:cstheme="minorHAnsi"/>
                <w:sz w:val="20"/>
                <w:szCs w:val="20"/>
              </w:rPr>
              <w:t>10,000</w:t>
            </w:r>
          </w:p>
        </w:tc>
      </w:tr>
      <w:tr w:rsidR="0087305E" w:rsidRPr="00F92602" w:rsidTr="000C2297">
        <w:tc>
          <w:tcPr>
            <w:tcW w:w="2178" w:type="dxa"/>
          </w:tcPr>
          <w:p w:rsidR="0087305E" w:rsidRPr="00F92602" w:rsidRDefault="0087305E" w:rsidP="000C2297">
            <w:pPr>
              <w:rPr>
                <w:rFonts w:asciiTheme="minorHAnsi" w:hAnsiTheme="minorHAnsi" w:cstheme="minorHAnsi"/>
                <w:sz w:val="20"/>
                <w:szCs w:val="20"/>
              </w:rPr>
            </w:pPr>
            <w:r w:rsidRPr="00F92602">
              <w:rPr>
                <w:rFonts w:asciiTheme="minorHAnsi" w:hAnsiTheme="minorHAnsi" w:cstheme="minorHAnsi"/>
                <w:sz w:val="20"/>
                <w:szCs w:val="20"/>
              </w:rPr>
              <w:t>Income Before Taxes</w:t>
            </w:r>
          </w:p>
        </w:tc>
        <w:tc>
          <w:tcPr>
            <w:tcW w:w="1476" w:type="dxa"/>
          </w:tcPr>
          <w:p w:rsidR="0087305E" w:rsidRPr="00F92602" w:rsidRDefault="0087305E" w:rsidP="000C2297">
            <w:pPr>
              <w:jc w:val="right"/>
              <w:rPr>
                <w:rFonts w:asciiTheme="minorHAnsi" w:hAnsiTheme="minorHAnsi" w:cstheme="minorHAnsi"/>
                <w:sz w:val="20"/>
                <w:szCs w:val="20"/>
              </w:rPr>
            </w:pPr>
            <w:r w:rsidRPr="00F92602">
              <w:rPr>
                <w:rFonts w:asciiTheme="minorHAnsi" w:hAnsiTheme="minorHAnsi" w:cstheme="minorHAnsi"/>
                <w:sz w:val="20"/>
                <w:szCs w:val="20"/>
              </w:rPr>
              <w:t>210,000</w:t>
            </w:r>
          </w:p>
        </w:tc>
        <w:tc>
          <w:tcPr>
            <w:tcW w:w="1476" w:type="dxa"/>
          </w:tcPr>
          <w:p w:rsidR="0087305E" w:rsidRPr="00F92602" w:rsidRDefault="0087305E" w:rsidP="000C2297">
            <w:pPr>
              <w:jc w:val="right"/>
              <w:rPr>
                <w:rFonts w:asciiTheme="minorHAnsi" w:hAnsiTheme="minorHAnsi" w:cstheme="minorHAnsi"/>
                <w:sz w:val="20"/>
                <w:szCs w:val="20"/>
              </w:rPr>
            </w:pPr>
            <w:r w:rsidRPr="00F92602">
              <w:rPr>
                <w:rFonts w:asciiTheme="minorHAnsi" w:hAnsiTheme="minorHAnsi" w:cstheme="minorHAnsi"/>
                <w:sz w:val="20"/>
                <w:szCs w:val="20"/>
              </w:rPr>
              <w:t>190,000</w:t>
            </w:r>
          </w:p>
        </w:tc>
        <w:tc>
          <w:tcPr>
            <w:tcW w:w="468" w:type="dxa"/>
          </w:tcPr>
          <w:p w:rsidR="0087305E" w:rsidRPr="00F92602" w:rsidRDefault="0087305E" w:rsidP="000C2297">
            <w:pPr>
              <w:jc w:val="right"/>
              <w:rPr>
                <w:rFonts w:asciiTheme="minorHAnsi" w:hAnsiTheme="minorHAnsi" w:cstheme="minorHAnsi"/>
                <w:sz w:val="20"/>
                <w:szCs w:val="20"/>
              </w:rPr>
            </w:pPr>
          </w:p>
        </w:tc>
        <w:tc>
          <w:tcPr>
            <w:tcW w:w="1620" w:type="dxa"/>
          </w:tcPr>
          <w:p w:rsidR="0087305E" w:rsidRPr="00F92602" w:rsidRDefault="0087305E" w:rsidP="000C2297">
            <w:pPr>
              <w:jc w:val="right"/>
              <w:rPr>
                <w:rFonts w:asciiTheme="minorHAnsi" w:hAnsiTheme="minorHAnsi" w:cstheme="minorHAnsi"/>
                <w:sz w:val="20"/>
                <w:szCs w:val="20"/>
              </w:rPr>
            </w:pPr>
          </w:p>
        </w:tc>
        <w:tc>
          <w:tcPr>
            <w:tcW w:w="1620" w:type="dxa"/>
          </w:tcPr>
          <w:p w:rsidR="0087305E" w:rsidRPr="00F92602" w:rsidRDefault="0087305E" w:rsidP="000C2297">
            <w:pPr>
              <w:jc w:val="right"/>
              <w:rPr>
                <w:rFonts w:asciiTheme="minorHAnsi" w:hAnsiTheme="minorHAnsi" w:cstheme="minorHAnsi"/>
                <w:sz w:val="20"/>
                <w:szCs w:val="20"/>
              </w:rPr>
            </w:pPr>
          </w:p>
        </w:tc>
      </w:tr>
      <w:tr w:rsidR="0087305E" w:rsidRPr="00F92602" w:rsidTr="000C2297">
        <w:tc>
          <w:tcPr>
            <w:tcW w:w="2178" w:type="dxa"/>
          </w:tcPr>
          <w:p w:rsidR="0087305E" w:rsidRPr="00F92602" w:rsidRDefault="0087305E" w:rsidP="000C2297">
            <w:pPr>
              <w:rPr>
                <w:rFonts w:asciiTheme="minorHAnsi" w:hAnsiTheme="minorHAnsi" w:cstheme="minorHAnsi"/>
                <w:sz w:val="20"/>
                <w:szCs w:val="20"/>
              </w:rPr>
            </w:pPr>
            <w:r w:rsidRPr="00F92602">
              <w:rPr>
                <w:rFonts w:asciiTheme="minorHAnsi" w:hAnsiTheme="minorHAnsi" w:cstheme="minorHAnsi"/>
                <w:sz w:val="20"/>
                <w:szCs w:val="20"/>
              </w:rPr>
              <w:t>Income Tax Expense</w:t>
            </w:r>
          </w:p>
        </w:tc>
        <w:tc>
          <w:tcPr>
            <w:tcW w:w="1476" w:type="dxa"/>
          </w:tcPr>
          <w:p w:rsidR="0087305E" w:rsidRPr="00F92602" w:rsidRDefault="0087305E" w:rsidP="000C2297">
            <w:pPr>
              <w:jc w:val="right"/>
              <w:rPr>
                <w:rFonts w:asciiTheme="minorHAnsi" w:hAnsiTheme="minorHAnsi" w:cstheme="minorHAnsi"/>
                <w:sz w:val="20"/>
                <w:szCs w:val="20"/>
                <w:u w:val="single"/>
              </w:rPr>
            </w:pPr>
            <w:r w:rsidRPr="00F92602">
              <w:rPr>
                <w:rFonts w:asciiTheme="minorHAnsi" w:hAnsiTheme="minorHAnsi" w:cstheme="minorHAnsi"/>
                <w:sz w:val="20"/>
                <w:szCs w:val="20"/>
                <w:u w:val="single"/>
              </w:rPr>
              <w:t>84,000</w:t>
            </w:r>
          </w:p>
        </w:tc>
        <w:tc>
          <w:tcPr>
            <w:tcW w:w="1476" w:type="dxa"/>
          </w:tcPr>
          <w:p w:rsidR="0087305E" w:rsidRPr="00F92602" w:rsidRDefault="0087305E" w:rsidP="000C2297">
            <w:pPr>
              <w:jc w:val="right"/>
              <w:rPr>
                <w:rFonts w:asciiTheme="minorHAnsi" w:hAnsiTheme="minorHAnsi" w:cstheme="minorHAnsi"/>
                <w:sz w:val="20"/>
                <w:szCs w:val="20"/>
                <w:u w:val="single"/>
              </w:rPr>
            </w:pPr>
            <w:r w:rsidRPr="00F92602">
              <w:rPr>
                <w:rFonts w:asciiTheme="minorHAnsi" w:hAnsiTheme="minorHAnsi" w:cstheme="minorHAnsi"/>
                <w:sz w:val="20"/>
                <w:szCs w:val="20"/>
                <w:u w:val="single"/>
              </w:rPr>
              <w:t>76,000</w:t>
            </w:r>
          </w:p>
        </w:tc>
        <w:tc>
          <w:tcPr>
            <w:tcW w:w="468" w:type="dxa"/>
          </w:tcPr>
          <w:p w:rsidR="0087305E" w:rsidRPr="00F92602" w:rsidRDefault="0087305E" w:rsidP="000C2297">
            <w:pPr>
              <w:jc w:val="right"/>
              <w:rPr>
                <w:rFonts w:asciiTheme="minorHAnsi" w:hAnsiTheme="minorHAnsi" w:cstheme="minorHAnsi"/>
                <w:sz w:val="20"/>
                <w:szCs w:val="20"/>
              </w:rPr>
            </w:pPr>
          </w:p>
        </w:tc>
        <w:tc>
          <w:tcPr>
            <w:tcW w:w="1620" w:type="dxa"/>
          </w:tcPr>
          <w:p w:rsidR="0087305E" w:rsidRPr="00F92602" w:rsidRDefault="0087305E" w:rsidP="000C2297">
            <w:pPr>
              <w:jc w:val="right"/>
              <w:rPr>
                <w:rFonts w:asciiTheme="minorHAnsi" w:hAnsiTheme="minorHAnsi" w:cstheme="minorHAnsi"/>
                <w:sz w:val="20"/>
                <w:szCs w:val="20"/>
              </w:rPr>
            </w:pPr>
          </w:p>
        </w:tc>
        <w:tc>
          <w:tcPr>
            <w:tcW w:w="1620" w:type="dxa"/>
          </w:tcPr>
          <w:p w:rsidR="0087305E" w:rsidRPr="00F92602" w:rsidRDefault="0087305E" w:rsidP="000C2297">
            <w:pPr>
              <w:jc w:val="right"/>
              <w:rPr>
                <w:rFonts w:asciiTheme="minorHAnsi" w:hAnsiTheme="minorHAnsi" w:cstheme="minorHAnsi"/>
                <w:sz w:val="20"/>
                <w:szCs w:val="20"/>
              </w:rPr>
            </w:pPr>
          </w:p>
        </w:tc>
      </w:tr>
      <w:tr w:rsidR="0087305E" w:rsidRPr="00F92602" w:rsidTr="000C2297">
        <w:tc>
          <w:tcPr>
            <w:tcW w:w="2178" w:type="dxa"/>
          </w:tcPr>
          <w:p w:rsidR="0087305E" w:rsidRPr="00F92602" w:rsidRDefault="0087305E" w:rsidP="000C2297">
            <w:pPr>
              <w:rPr>
                <w:rFonts w:asciiTheme="minorHAnsi" w:hAnsiTheme="minorHAnsi" w:cstheme="minorHAnsi"/>
                <w:sz w:val="20"/>
                <w:szCs w:val="20"/>
              </w:rPr>
            </w:pPr>
            <w:r w:rsidRPr="00F92602">
              <w:rPr>
                <w:rFonts w:asciiTheme="minorHAnsi" w:hAnsiTheme="minorHAnsi" w:cstheme="minorHAnsi"/>
                <w:sz w:val="20"/>
                <w:szCs w:val="20"/>
              </w:rPr>
              <w:t>Net Income</w:t>
            </w:r>
          </w:p>
        </w:tc>
        <w:tc>
          <w:tcPr>
            <w:tcW w:w="1476" w:type="dxa"/>
          </w:tcPr>
          <w:p w:rsidR="0087305E" w:rsidRPr="00F92602" w:rsidRDefault="0087305E" w:rsidP="000C2297">
            <w:pPr>
              <w:jc w:val="right"/>
              <w:rPr>
                <w:rFonts w:asciiTheme="minorHAnsi" w:hAnsiTheme="minorHAnsi" w:cstheme="minorHAnsi"/>
                <w:sz w:val="20"/>
                <w:szCs w:val="20"/>
              </w:rPr>
            </w:pPr>
            <w:r w:rsidRPr="00F92602">
              <w:rPr>
                <w:rFonts w:asciiTheme="minorHAnsi" w:hAnsiTheme="minorHAnsi" w:cstheme="minorHAnsi"/>
                <w:sz w:val="20"/>
                <w:szCs w:val="20"/>
              </w:rPr>
              <w:t>126,000</w:t>
            </w:r>
          </w:p>
        </w:tc>
        <w:tc>
          <w:tcPr>
            <w:tcW w:w="1476" w:type="dxa"/>
          </w:tcPr>
          <w:p w:rsidR="0087305E" w:rsidRPr="00F92602" w:rsidRDefault="0087305E" w:rsidP="000C2297">
            <w:pPr>
              <w:jc w:val="right"/>
              <w:rPr>
                <w:rFonts w:asciiTheme="minorHAnsi" w:hAnsiTheme="minorHAnsi" w:cstheme="minorHAnsi"/>
                <w:sz w:val="20"/>
                <w:szCs w:val="20"/>
              </w:rPr>
            </w:pPr>
            <w:r w:rsidRPr="00F92602">
              <w:rPr>
                <w:rFonts w:asciiTheme="minorHAnsi" w:hAnsiTheme="minorHAnsi" w:cstheme="minorHAnsi"/>
                <w:sz w:val="20"/>
                <w:szCs w:val="20"/>
              </w:rPr>
              <w:t>114,000</w:t>
            </w:r>
          </w:p>
        </w:tc>
        <w:tc>
          <w:tcPr>
            <w:tcW w:w="468" w:type="dxa"/>
          </w:tcPr>
          <w:p w:rsidR="0087305E" w:rsidRPr="00F92602" w:rsidRDefault="0087305E" w:rsidP="000C2297">
            <w:pPr>
              <w:jc w:val="right"/>
              <w:rPr>
                <w:rFonts w:asciiTheme="minorHAnsi" w:hAnsiTheme="minorHAnsi" w:cstheme="minorHAnsi"/>
                <w:sz w:val="20"/>
                <w:szCs w:val="20"/>
              </w:rPr>
            </w:pPr>
          </w:p>
        </w:tc>
        <w:tc>
          <w:tcPr>
            <w:tcW w:w="1620" w:type="dxa"/>
          </w:tcPr>
          <w:p w:rsidR="0087305E" w:rsidRPr="00F92602" w:rsidRDefault="0087305E" w:rsidP="000C2297">
            <w:pPr>
              <w:jc w:val="right"/>
              <w:rPr>
                <w:rFonts w:asciiTheme="minorHAnsi" w:hAnsiTheme="minorHAnsi" w:cstheme="minorHAnsi"/>
                <w:sz w:val="20"/>
                <w:szCs w:val="20"/>
              </w:rPr>
            </w:pPr>
          </w:p>
        </w:tc>
        <w:tc>
          <w:tcPr>
            <w:tcW w:w="1620" w:type="dxa"/>
          </w:tcPr>
          <w:p w:rsidR="0087305E" w:rsidRPr="00F92602" w:rsidRDefault="0087305E" w:rsidP="000C2297">
            <w:pPr>
              <w:jc w:val="right"/>
              <w:rPr>
                <w:rFonts w:asciiTheme="minorHAnsi" w:hAnsiTheme="minorHAnsi" w:cstheme="minorHAnsi"/>
                <w:sz w:val="20"/>
                <w:szCs w:val="20"/>
              </w:rPr>
            </w:pPr>
          </w:p>
        </w:tc>
      </w:tr>
    </w:tbl>
    <w:p w:rsidR="0087305E" w:rsidRPr="00F92602" w:rsidRDefault="0087305E" w:rsidP="0087305E">
      <w:pPr>
        <w:rPr>
          <w:rFonts w:asciiTheme="minorHAnsi" w:hAnsiTheme="minorHAnsi" w:cstheme="minorHAnsi"/>
          <w:sz w:val="20"/>
          <w:szCs w:val="20"/>
        </w:rPr>
      </w:pPr>
    </w:p>
    <w:p w:rsidR="0087305E" w:rsidRPr="00F92602" w:rsidRDefault="0087305E" w:rsidP="0087305E">
      <w:pPr>
        <w:jc w:val="center"/>
        <w:rPr>
          <w:rFonts w:asciiTheme="minorHAnsi" w:hAnsiTheme="minorHAnsi" w:cstheme="minorHAnsi"/>
          <w:b/>
          <w:sz w:val="20"/>
          <w:szCs w:val="20"/>
        </w:rPr>
      </w:pPr>
      <w:r w:rsidRPr="00F92602">
        <w:rPr>
          <w:rFonts w:asciiTheme="minorHAnsi" w:hAnsiTheme="minorHAnsi" w:cstheme="minorHAnsi"/>
          <w:b/>
          <w:sz w:val="20"/>
          <w:szCs w:val="20"/>
        </w:rPr>
        <w:br w:type="page"/>
      </w:r>
      <w:r w:rsidRPr="00F92602">
        <w:rPr>
          <w:rFonts w:asciiTheme="minorHAnsi" w:hAnsiTheme="minorHAnsi" w:cstheme="minorHAnsi"/>
          <w:b/>
          <w:sz w:val="20"/>
          <w:szCs w:val="20"/>
        </w:rPr>
        <w:lastRenderedPageBreak/>
        <w:t>Change in Accounting Principle (Continued)</w:t>
      </w:r>
    </w:p>
    <w:p w:rsidR="0087305E" w:rsidRPr="00F92602" w:rsidRDefault="0087305E" w:rsidP="0087305E">
      <w:pPr>
        <w:jc w:val="center"/>
        <w:rPr>
          <w:rFonts w:asciiTheme="minorHAnsi" w:hAnsiTheme="minorHAnsi" w:cstheme="minorHAnsi"/>
          <w:b/>
          <w:sz w:val="20"/>
          <w:szCs w:val="20"/>
        </w:rPr>
      </w:pPr>
      <w:r w:rsidRPr="00F92602">
        <w:rPr>
          <w:rFonts w:asciiTheme="minorHAnsi" w:hAnsiTheme="minorHAnsi" w:cstheme="minorHAnsi"/>
          <w:b/>
          <w:sz w:val="20"/>
          <w:szCs w:val="20"/>
        </w:rPr>
        <w:t>Statement of Retained Earnings for 2010 and 2011</w:t>
      </w:r>
    </w:p>
    <w:p w:rsidR="0087305E" w:rsidRPr="00F92602" w:rsidRDefault="0087305E" w:rsidP="0087305E">
      <w:pPr>
        <w:jc w:val="center"/>
        <w:rPr>
          <w:rFonts w:asciiTheme="minorHAnsi" w:hAnsiTheme="minorHAnsi" w:cstheme="minorHAnsi"/>
          <w:b/>
          <w:sz w:val="20"/>
          <w:szCs w:val="20"/>
        </w:rPr>
      </w:pPr>
      <w:r w:rsidRPr="00F92602">
        <w:rPr>
          <w:rFonts w:asciiTheme="minorHAnsi" w:hAnsiTheme="minorHAnsi" w:cstheme="minorHAnsi"/>
          <w:b/>
          <w:sz w:val="20"/>
          <w:szCs w:val="20"/>
        </w:rPr>
        <w:tab/>
      </w:r>
      <w:r w:rsidRPr="00F92602">
        <w:rPr>
          <w:rFonts w:asciiTheme="minorHAnsi" w:hAnsiTheme="minorHAnsi" w:cstheme="minorHAnsi"/>
          <w:b/>
          <w:sz w:val="20"/>
          <w:szCs w:val="20"/>
        </w:rPr>
        <w:tab/>
      </w:r>
      <w:r w:rsidRPr="00F92602">
        <w:rPr>
          <w:rFonts w:asciiTheme="minorHAnsi" w:hAnsiTheme="minorHAnsi" w:cstheme="minorHAnsi"/>
          <w:b/>
          <w:sz w:val="20"/>
          <w:szCs w:val="20"/>
        </w:rPr>
        <w:tab/>
      </w:r>
      <w:r w:rsidRPr="00F92602">
        <w:rPr>
          <w:rFonts w:asciiTheme="minorHAnsi" w:hAnsiTheme="minorHAnsi" w:cstheme="minorHAnsi"/>
          <w:b/>
          <w:sz w:val="20"/>
          <w:szCs w:val="20"/>
        </w:rPr>
        <w:tab/>
      </w:r>
      <w:r w:rsidRPr="00F92602">
        <w:rPr>
          <w:rFonts w:asciiTheme="minorHAnsi" w:hAnsiTheme="minorHAnsi" w:cstheme="minorHAnsi"/>
          <w:b/>
          <w:sz w:val="20"/>
          <w:szCs w:val="20"/>
        </w:rPr>
        <w:tab/>
      </w:r>
      <w:r w:rsidRPr="00F92602">
        <w:rPr>
          <w:rFonts w:asciiTheme="minorHAnsi" w:hAnsiTheme="minorHAnsi" w:cstheme="minorHAnsi"/>
          <w:b/>
          <w:sz w:val="20"/>
          <w:szCs w:val="20"/>
        </w:rPr>
        <w:tab/>
      </w:r>
      <w:r w:rsidRPr="00F92602">
        <w:rPr>
          <w:rFonts w:asciiTheme="minorHAnsi" w:hAnsiTheme="minorHAnsi" w:cstheme="minorHAnsi"/>
          <w:b/>
          <w:sz w:val="20"/>
          <w:szCs w:val="20"/>
        </w:rPr>
        <w:tab/>
        <w:t>Balance in $’s</w:t>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Beginning Retained Earnings as of 1/1/2012</w:t>
      </w:r>
      <w:r w:rsidRPr="00F92602">
        <w:rPr>
          <w:rFonts w:asciiTheme="minorHAnsi" w:hAnsiTheme="minorHAnsi" w:cstheme="minorHAnsi"/>
          <w:sz w:val="20"/>
          <w:szCs w:val="20"/>
        </w:rPr>
        <w:tab/>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Prior Period Adjustment (correction of an error)</w:t>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 xml:space="preserve">Retrospective Adjustment due to cumulative effect of </w:t>
      </w:r>
    </w:p>
    <w:p w:rsidR="0087305E" w:rsidRPr="00F92602" w:rsidRDefault="0087305E" w:rsidP="0087305E">
      <w:pPr>
        <w:ind w:firstLine="720"/>
        <w:rPr>
          <w:rFonts w:asciiTheme="minorHAnsi" w:hAnsiTheme="minorHAnsi" w:cstheme="minorHAnsi"/>
          <w:sz w:val="20"/>
          <w:szCs w:val="20"/>
        </w:rPr>
      </w:pPr>
      <w:r w:rsidRPr="00F92602">
        <w:rPr>
          <w:rFonts w:asciiTheme="minorHAnsi" w:hAnsiTheme="minorHAnsi" w:cstheme="minorHAnsi"/>
          <w:sz w:val="20"/>
          <w:szCs w:val="20"/>
        </w:rPr>
        <w:t>Change in accounting principle</w:t>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_____________________________________________________</w:t>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Adjusted Balance</w:t>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Net Income/loss</w:t>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Dividends Declared</w:t>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_______________________________________________________</w:t>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Ending Retained Earnings as of 12/31/2012</w:t>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Beginning Retained Earnings as of 1/1/2013</w:t>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Prior Period Adjustment (correction of an error)</w:t>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 xml:space="preserve">Retrospective Adjustment due to cumulative effect of </w:t>
      </w:r>
    </w:p>
    <w:p w:rsidR="0087305E" w:rsidRPr="00F92602" w:rsidRDefault="0087305E" w:rsidP="0087305E">
      <w:pPr>
        <w:ind w:firstLine="720"/>
        <w:rPr>
          <w:rFonts w:asciiTheme="minorHAnsi" w:hAnsiTheme="minorHAnsi" w:cstheme="minorHAnsi"/>
          <w:sz w:val="20"/>
          <w:szCs w:val="20"/>
        </w:rPr>
      </w:pPr>
      <w:r w:rsidRPr="00F92602">
        <w:rPr>
          <w:rFonts w:asciiTheme="minorHAnsi" w:hAnsiTheme="minorHAnsi" w:cstheme="minorHAnsi"/>
          <w:sz w:val="20"/>
          <w:szCs w:val="20"/>
        </w:rPr>
        <w:t>Change in accounting principle</w:t>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_____________________________________________________</w:t>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Adjusted Balance</w:t>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Net Income/loss</w:t>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Dividends Declared</w:t>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_______________________________________________________</w:t>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Ending Retained Earnings as of 12/31/2013</w:t>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r w:rsidRPr="00F92602">
        <w:rPr>
          <w:rFonts w:asciiTheme="minorHAnsi" w:hAnsiTheme="minorHAnsi" w:cstheme="minorHAnsi"/>
          <w:sz w:val="20"/>
          <w:szCs w:val="20"/>
        </w:rPr>
        <w:tab/>
      </w: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356025" w:rsidRDefault="0087305E" w:rsidP="0087305E">
      <w:pPr>
        <w:jc w:val="center"/>
        <w:rPr>
          <w:rFonts w:asciiTheme="minorHAnsi" w:hAnsiTheme="minorHAnsi" w:cstheme="minorHAnsi"/>
          <w:sz w:val="20"/>
          <w:szCs w:val="20"/>
        </w:rPr>
      </w:pPr>
      <w:r w:rsidRPr="00F92602">
        <w:rPr>
          <w:rFonts w:asciiTheme="minorHAnsi" w:hAnsiTheme="minorHAnsi" w:cstheme="minorHAnsi"/>
          <w:sz w:val="20"/>
          <w:szCs w:val="20"/>
        </w:rPr>
        <w:br w:type="page"/>
      </w:r>
    </w:p>
    <w:p w:rsidR="00356025" w:rsidRPr="00356025" w:rsidRDefault="00356025" w:rsidP="00356025">
      <w:pPr>
        <w:spacing w:after="200"/>
        <w:rPr>
          <w:rFonts w:asciiTheme="minorHAnsi" w:hAnsiTheme="minorHAnsi" w:cstheme="majorHAnsi"/>
          <w:sz w:val="20"/>
          <w:szCs w:val="20"/>
        </w:rPr>
      </w:pPr>
      <w:r w:rsidRPr="00356025">
        <w:rPr>
          <w:rFonts w:asciiTheme="minorHAnsi" w:hAnsiTheme="minorHAnsi" w:cstheme="minorHAnsi"/>
          <w:b/>
          <w:sz w:val="20"/>
          <w:szCs w:val="20"/>
        </w:rPr>
        <w:lastRenderedPageBreak/>
        <w:t>Vide</w:t>
      </w:r>
      <w:r>
        <w:rPr>
          <w:rFonts w:asciiTheme="minorHAnsi" w:hAnsiTheme="minorHAnsi" w:cstheme="minorHAnsi"/>
          <w:b/>
          <w:sz w:val="20"/>
          <w:szCs w:val="20"/>
        </w:rPr>
        <w:t xml:space="preserve">o 2 can be accessed at the following link: </w:t>
      </w:r>
      <w:hyperlink r:id="rId10" w:history="1">
        <w:r w:rsidRPr="00356025">
          <w:rPr>
            <w:rStyle w:val="Hyperlink"/>
            <w:rFonts w:asciiTheme="minorHAnsi" w:hAnsiTheme="minorHAnsi" w:cstheme="majorHAnsi"/>
            <w:sz w:val="20"/>
            <w:szCs w:val="20"/>
          </w:rPr>
          <w:t>https://mediamatrix.tamu.edu/streams/466610/327_Chapter_4_Video_2_of_2</w:t>
        </w:r>
      </w:hyperlink>
    </w:p>
    <w:p w:rsidR="0087305E" w:rsidRPr="00F92602" w:rsidRDefault="0087305E" w:rsidP="0087305E">
      <w:pPr>
        <w:jc w:val="center"/>
        <w:rPr>
          <w:rFonts w:asciiTheme="minorHAnsi" w:hAnsiTheme="minorHAnsi" w:cstheme="minorHAnsi"/>
          <w:b/>
          <w:sz w:val="20"/>
          <w:szCs w:val="20"/>
        </w:rPr>
      </w:pPr>
      <w:r w:rsidRPr="00F92602">
        <w:rPr>
          <w:rFonts w:asciiTheme="minorHAnsi" w:hAnsiTheme="minorHAnsi" w:cstheme="minorHAnsi"/>
          <w:b/>
          <w:sz w:val="20"/>
          <w:szCs w:val="20"/>
        </w:rPr>
        <w:t>Correction of an Error</w:t>
      </w:r>
    </w:p>
    <w:p w:rsidR="0087305E" w:rsidRPr="00F92602" w:rsidRDefault="0087305E" w:rsidP="0087305E">
      <w:pPr>
        <w:rPr>
          <w:rFonts w:asciiTheme="minorHAnsi" w:hAnsiTheme="minorHAnsi" w:cstheme="minorHAnsi"/>
          <w:b/>
          <w:sz w:val="20"/>
          <w:szCs w:val="20"/>
        </w:rPr>
      </w:pPr>
      <w:r w:rsidRPr="00F92602">
        <w:rPr>
          <w:rFonts w:asciiTheme="minorHAnsi" w:hAnsiTheme="minorHAnsi" w:cstheme="minorHAnsi"/>
          <w:b/>
          <w:sz w:val="20"/>
          <w:szCs w:val="20"/>
        </w:rPr>
        <w:t xml:space="preserve">Notes: </w:t>
      </w: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Suppose ABC purchased equipment for $10,000 on 1/1/10 debiting equipment expense. The error was discovered in 2013. The equipment should have had $2,000 salvage value, 5 year useful life and been depreciated by the straight-line method.  Assume a 40% income tax rate.</w:t>
      </w: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b/>
          <w:sz w:val="20"/>
          <w:szCs w:val="20"/>
        </w:rPr>
      </w:pPr>
      <w:r w:rsidRPr="00F92602">
        <w:rPr>
          <w:rFonts w:asciiTheme="minorHAnsi" w:hAnsiTheme="minorHAnsi" w:cstheme="minorHAnsi"/>
          <w:b/>
          <w:sz w:val="20"/>
          <w:szCs w:val="20"/>
        </w:rPr>
        <w:t xml:space="preserve">Correcting entry only: </w:t>
      </w: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b/>
          <w:sz w:val="20"/>
          <w:szCs w:val="20"/>
        </w:rPr>
      </w:pPr>
      <w:r w:rsidRPr="00F92602">
        <w:rPr>
          <w:rFonts w:asciiTheme="minorHAnsi" w:hAnsiTheme="minorHAnsi" w:cstheme="minorHAnsi"/>
          <w:b/>
          <w:sz w:val="20"/>
          <w:szCs w:val="20"/>
        </w:rPr>
        <w:t xml:space="preserve">Current year depreciation expense: </w:t>
      </w:r>
    </w:p>
    <w:p w:rsidR="0087305E" w:rsidRPr="00F92602" w:rsidRDefault="0087305E" w:rsidP="0087305E">
      <w:pPr>
        <w:jc w:val="center"/>
        <w:rPr>
          <w:rFonts w:asciiTheme="minorHAnsi" w:hAnsiTheme="minorHAnsi" w:cstheme="minorHAnsi"/>
          <w:b/>
          <w:sz w:val="20"/>
          <w:szCs w:val="20"/>
        </w:rPr>
      </w:pPr>
      <w:r w:rsidRPr="00F92602">
        <w:rPr>
          <w:rFonts w:asciiTheme="minorHAnsi" w:hAnsiTheme="minorHAnsi" w:cstheme="minorHAnsi"/>
          <w:sz w:val="20"/>
          <w:szCs w:val="20"/>
        </w:rPr>
        <w:br w:type="page"/>
      </w:r>
      <w:r w:rsidRPr="00F92602">
        <w:rPr>
          <w:rFonts w:asciiTheme="minorHAnsi" w:hAnsiTheme="minorHAnsi" w:cstheme="minorHAnsi"/>
          <w:b/>
          <w:sz w:val="20"/>
          <w:szCs w:val="20"/>
        </w:rPr>
        <w:lastRenderedPageBreak/>
        <w:t>Change in Accounting Estimate (with Depreciation Review)</w:t>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b/>
          <w:sz w:val="20"/>
          <w:szCs w:val="20"/>
        </w:rPr>
        <w:t xml:space="preserve">Notes: </w:t>
      </w: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b/>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b/>
          <w:sz w:val="20"/>
          <w:szCs w:val="20"/>
        </w:rPr>
      </w:pPr>
      <w:r w:rsidRPr="00F92602">
        <w:rPr>
          <w:rFonts w:asciiTheme="minorHAnsi" w:hAnsiTheme="minorHAnsi" w:cstheme="minorHAnsi"/>
          <w:b/>
          <w:sz w:val="20"/>
          <w:szCs w:val="20"/>
        </w:rPr>
        <w:t xml:space="preserve">Double –declining balance depreciation method: </w:t>
      </w: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sz w:val="20"/>
          <w:szCs w:val="20"/>
        </w:rPr>
      </w:pPr>
    </w:p>
    <w:p w:rsidR="0087305E" w:rsidRPr="00F92602" w:rsidRDefault="0087305E" w:rsidP="0087305E">
      <w:pPr>
        <w:rPr>
          <w:rFonts w:asciiTheme="minorHAnsi" w:hAnsiTheme="minorHAnsi" w:cstheme="minorHAnsi"/>
          <w:b/>
          <w:sz w:val="20"/>
          <w:szCs w:val="20"/>
        </w:rPr>
      </w:pPr>
      <w:r w:rsidRPr="00F92602">
        <w:rPr>
          <w:rFonts w:asciiTheme="minorHAnsi" w:hAnsiTheme="minorHAnsi" w:cstheme="minorHAnsi"/>
          <w:b/>
          <w:sz w:val="20"/>
          <w:szCs w:val="20"/>
        </w:rPr>
        <w:t>Example:</w:t>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Suppose ABC purchased equipment on January 1, 2011 for $10,000. It had salvage value of $1,000 and a 5 year useful life. In 2013, ABC decided to change to straight-line.</w:t>
      </w:r>
    </w:p>
    <w:p w:rsidR="0087305E" w:rsidRPr="00F92602" w:rsidRDefault="0087305E" w:rsidP="0087305E">
      <w:pPr>
        <w:jc w:val="center"/>
        <w:rPr>
          <w:rFonts w:asciiTheme="minorHAnsi" w:hAnsiTheme="minorHAnsi" w:cstheme="minorHAnsi"/>
          <w:b/>
          <w:sz w:val="20"/>
          <w:szCs w:val="20"/>
        </w:rPr>
      </w:pPr>
      <w:r w:rsidRPr="00F92602">
        <w:rPr>
          <w:rFonts w:asciiTheme="minorHAnsi" w:hAnsiTheme="minorHAnsi" w:cstheme="minorHAnsi"/>
          <w:sz w:val="20"/>
          <w:szCs w:val="20"/>
        </w:rPr>
        <w:br w:type="page"/>
      </w:r>
      <w:r w:rsidRPr="00F92602">
        <w:rPr>
          <w:rFonts w:asciiTheme="minorHAnsi" w:hAnsiTheme="minorHAnsi" w:cstheme="minorHAnsi"/>
          <w:b/>
          <w:sz w:val="20"/>
          <w:szCs w:val="20"/>
        </w:rPr>
        <w:lastRenderedPageBreak/>
        <w:t>Other Comprehensive Income</w:t>
      </w:r>
    </w:p>
    <w:p w:rsidR="0087305E" w:rsidRPr="00F92602" w:rsidRDefault="0087305E" w:rsidP="0087305E">
      <w:pPr>
        <w:rPr>
          <w:rFonts w:asciiTheme="minorHAnsi" w:hAnsiTheme="minorHAnsi" w:cstheme="minorHAnsi"/>
          <w:b/>
          <w:sz w:val="20"/>
          <w:szCs w:val="20"/>
        </w:rPr>
      </w:pPr>
      <w:r w:rsidRPr="00F92602">
        <w:rPr>
          <w:rFonts w:asciiTheme="minorHAnsi" w:hAnsiTheme="minorHAnsi" w:cstheme="minorHAnsi"/>
          <w:b/>
          <w:sz w:val="20"/>
          <w:szCs w:val="20"/>
        </w:rPr>
        <w:t xml:space="preserve">Notes: </w:t>
      </w:r>
    </w:p>
    <w:p w:rsidR="0087305E" w:rsidRPr="00F92602" w:rsidRDefault="0087305E" w:rsidP="0087305E">
      <w:pPr>
        <w:rPr>
          <w:rFonts w:asciiTheme="minorHAnsi" w:hAnsiTheme="minorHAnsi" w:cstheme="minorHAnsi"/>
          <w:sz w:val="20"/>
          <w:szCs w:val="20"/>
        </w:rPr>
      </w:pPr>
    </w:p>
    <w:p w:rsidR="0087305E" w:rsidRPr="00F92602" w:rsidRDefault="0087305E" w:rsidP="0087305E">
      <w:pPr>
        <w:numPr>
          <w:ilvl w:val="0"/>
          <w:numId w:val="2"/>
        </w:numPr>
        <w:rPr>
          <w:rFonts w:asciiTheme="minorHAnsi" w:hAnsiTheme="minorHAnsi" w:cstheme="minorHAnsi"/>
          <w:sz w:val="20"/>
          <w:szCs w:val="20"/>
        </w:rPr>
      </w:pPr>
      <w:r w:rsidRPr="00F92602">
        <w:rPr>
          <w:rFonts w:asciiTheme="minorHAnsi" w:hAnsiTheme="minorHAnsi" w:cstheme="minorHAnsi"/>
          <w:sz w:val="20"/>
          <w:szCs w:val="20"/>
        </w:rPr>
        <w:t>Unrealized gain/loss on available-for-sale securities – Chapter 17</w:t>
      </w:r>
    </w:p>
    <w:p w:rsidR="0087305E" w:rsidRPr="00F92602" w:rsidRDefault="0087305E" w:rsidP="0087305E">
      <w:pPr>
        <w:numPr>
          <w:ilvl w:val="0"/>
          <w:numId w:val="2"/>
        </w:numPr>
        <w:rPr>
          <w:rFonts w:asciiTheme="minorHAnsi" w:hAnsiTheme="minorHAnsi" w:cstheme="minorHAnsi"/>
          <w:sz w:val="20"/>
          <w:szCs w:val="20"/>
        </w:rPr>
      </w:pPr>
      <w:r w:rsidRPr="00F92602">
        <w:rPr>
          <w:rFonts w:asciiTheme="minorHAnsi" w:hAnsiTheme="minorHAnsi" w:cstheme="minorHAnsi"/>
          <w:sz w:val="20"/>
          <w:szCs w:val="20"/>
        </w:rPr>
        <w:t>Unrealized gain/loss on certain hedging transactions – Chapter 1, and ACCT 445 &amp; 651</w:t>
      </w:r>
    </w:p>
    <w:p w:rsidR="0087305E" w:rsidRPr="00F92602" w:rsidRDefault="0087305E" w:rsidP="0087305E">
      <w:pPr>
        <w:numPr>
          <w:ilvl w:val="0"/>
          <w:numId w:val="2"/>
        </w:numPr>
        <w:rPr>
          <w:rFonts w:asciiTheme="minorHAnsi" w:hAnsiTheme="minorHAnsi" w:cstheme="minorHAnsi"/>
          <w:sz w:val="20"/>
          <w:szCs w:val="20"/>
        </w:rPr>
      </w:pPr>
      <w:r w:rsidRPr="00F92602">
        <w:rPr>
          <w:rFonts w:asciiTheme="minorHAnsi" w:hAnsiTheme="minorHAnsi" w:cstheme="minorHAnsi"/>
          <w:sz w:val="20"/>
          <w:szCs w:val="20"/>
        </w:rPr>
        <w:t>Unrealized gain/loss on foreign currency translations – ACCT 445</w:t>
      </w:r>
    </w:p>
    <w:p w:rsidR="0087305E" w:rsidRPr="00F92602" w:rsidRDefault="0087305E" w:rsidP="0087305E">
      <w:pPr>
        <w:numPr>
          <w:ilvl w:val="0"/>
          <w:numId w:val="2"/>
        </w:numPr>
        <w:rPr>
          <w:rFonts w:asciiTheme="minorHAnsi" w:hAnsiTheme="minorHAnsi" w:cstheme="minorHAnsi"/>
          <w:sz w:val="20"/>
          <w:szCs w:val="20"/>
        </w:rPr>
      </w:pPr>
      <w:r w:rsidRPr="00F92602">
        <w:rPr>
          <w:rFonts w:asciiTheme="minorHAnsi" w:hAnsiTheme="minorHAnsi" w:cstheme="minorHAnsi"/>
          <w:sz w:val="20"/>
          <w:szCs w:val="20"/>
        </w:rPr>
        <w:t xml:space="preserve">Unrecognized prior service costs over estimated pension liability – ACCT 328 </w:t>
      </w:r>
    </w:p>
    <w:p w:rsidR="0087305E" w:rsidRPr="00F92602" w:rsidRDefault="0087305E" w:rsidP="0087305E">
      <w:pPr>
        <w:jc w:val="center"/>
        <w:rPr>
          <w:rFonts w:asciiTheme="minorHAnsi" w:hAnsiTheme="minorHAnsi" w:cstheme="minorHAnsi"/>
          <w:sz w:val="20"/>
          <w:szCs w:val="20"/>
        </w:rPr>
      </w:pPr>
    </w:p>
    <w:p w:rsidR="0087305E" w:rsidRPr="00F92602" w:rsidRDefault="0087305E" w:rsidP="0087305E">
      <w:pPr>
        <w:jc w:val="center"/>
        <w:rPr>
          <w:rFonts w:asciiTheme="minorHAnsi" w:hAnsiTheme="minorHAnsi" w:cstheme="minorHAnsi"/>
          <w:sz w:val="20"/>
          <w:szCs w:val="20"/>
        </w:rPr>
      </w:pPr>
    </w:p>
    <w:p w:rsidR="0087305E" w:rsidRPr="00F92602" w:rsidRDefault="0087305E" w:rsidP="0087305E">
      <w:pPr>
        <w:jc w:val="center"/>
        <w:rPr>
          <w:rFonts w:asciiTheme="minorHAnsi" w:hAnsiTheme="minorHAnsi" w:cstheme="minorHAnsi"/>
          <w:b/>
          <w:sz w:val="20"/>
          <w:szCs w:val="20"/>
        </w:rPr>
      </w:pPr>
      <w:r w:rsidRPr="00F92602">
        <w:rPr>
          <w:rFonts w:asciiTheme="minorHAnsi" w:hAnsiTheme="minorHAnsi" w:cstheme="minorHAnsi"/>
          <w:b/>
          <w:sz w:val="20"/>
          <w:szCs w:val="20"/>
        </w:rPr>
        <w:t>OCI/SHE Problem</w:t>
      </w:r>
    </w:p>
    <w:p w:rsidR="0087305E" w:rsidRPr="00F92602" w:rsidRDefault="0087305E" w:rsidP="0087305E">
      <w:pPr>
        <w:rPr>
          <w:rFonts w:asciiTheme="minorHAnsi" w:hAnsiTheme="minorHAnsi" w:cstheme="minorHAnsi"/>
          <w:sz w:val="20"/>
          <w:szCs w:val="20"/>
        </w:rPr>
      </w:pPr>
      <w:r w:rsidRPr="00F92602">
        <w:rPr>
          <w:rFonts w:asciiTheme="minorHAnsi" w:hAnsiTheme="minorHAnsi" w:cstheme="minorHAnsi"/>
          <w:sz w:val="20"/>
          <w:szCs w:val="20"/>
        </w:rPr>
        <w:t>Use the following information concerning 2013 transactions to complete the statement of changes in stockholder’s equity below:</w:t>
      </w:r>
    </w:p>
    <w:p w:rsidR="0087305E" w:rsidRPr="00F92602" w:rsidRDefault="0087305E" w:rsidP="0087305E">
      <w:pPr>
        <w:rPr>
          <w:rFonts w:asciiTheme="minorHAnsi" w:hAnsiTheme="minorHAnsi" w:cstheme="minorHAnsi"/>
          <w:sz w:val="20"/>
          <w:szCs w:val="20"/>
        </w:rPr>
      </w:pPr>
    </w:p>
    <w:p w:rsidR="0087305E" w:rsidRPr="00F92602" w:rsidRDefault="0087305E" w:rsidP="0087305E">
      <w:pPr>
        <w:numPr>
          <w:ilvl w:val="1"/>
          <w:numId w:val="1"/>
        </w:numPr>
        <w:rPr>
          <w:rFonts w:asciiTheme="minorHAnsi" w:hAnsiTheme="minorHAnsi" w:cstheme="minorHAnsi"/>
          <w:sz w:val="20"/>
          <w:szCs w:val="20"/>
        </w:rPr>
      </w:pPr>
      <w:r w:rsidRPr="00F92602">
        <w:rPr>
          <w:rFonts w:asciiTheme="minorHAnsi" w:hAnsiTheme="minorHAnsi" w:cstheme="minorHAnsi"/>
          <w:sz w:val="20"/>
          <w:szCs w:val="20"/>
        </w:rPr>
        <w:t>ABC issued 1,000 shares of $10 par value common stock for $15 per share.</w:t>
      </w:r>
    </w:p>
    <w:p w:rsidR="0087305E" w:rsidRPr="00F92602" w:rsidRDefault="0087305E" w:rsidP="0087305E">
      <w:pPr>
        <w:rPr>
          <w:rFonts w:asciiTheme="minorHAnsi" w:hAnsiTheme="minorHAnsi" w:cstheme="minorHAnsi"/>
          <w:sz w:val="20"/>
          <w:szCs w:val="20"/>
        </w:rPr>
      </w:pPr>
    </w:p>
    <w:p w:rsidR="0087305E" w:rsidRPr="00F92602" w:rsidRDefault="0087305E" w:rsidP="0087305E">
      <w:pPr>
        <w:numPr>
          <w:ilvl w:val="1"/>
          <w:numId w:val="1"/>
        </w:numPr>
        <w:rPr>
          <w:rFonts w:asciiTheme="minorHAnsi" w:hAnsiTheme="minorHAnsi" w:cstheme="minorHAnsi"/>
          <w:sz w:val="20"/>
          <w:szCs w:val="20"/>
        </w:rPr>
      </w:pPr>
      <w:r w:rsidRPr="00F92602">
        <w:rPr>
          <w:rFonts w:asciiTheme="minorHAnsi" w:hAnsiTheme="minorHAnsi" w:cstheme="minorHAnsi"/>
          <w:sz w:val="20"/>
          <w:szCs w:val="20"/>
        </w:rPr>
        <w:t>ABC had net income of $200,000.</w:t>
      </w:r>
    </w:p>
    <w:p w:rsidR="0087305E" w:rsidRPr="00F92602" w:rsidRDefault="0087305E" w:rsidP="0087305E">
      <w:pPr>
        <w:rPr>
          <w:rFonts w:asciiTheme="minorHAnsi" w:hAnsiTheme="minorHAnsi" w:cstheme="minorHAnsi"/>
          <w:sz w:val="20"/>
          <w:szCs w:val="20"/>
        </w:rPr>
      </w:pPr>
    </w:p>
    <w:p w:rsidR="0087305E" w:rsidRPr="00F92602" w:rsidRDefault="0087305E" w:rsidP="0087305E">
      <w:pPr>
        <w:numPr>
          <w:ilvl w:val="1"/>
          <w:numId w:val="1"/>
        </w:numPr>
        <w:rPr>
          <w:rFonts w:asciiTheme="minorHAnsi" w:hAnsiTheme="minorHAnsi" w:cstheme="minorHAnsi"/>
          <w:sz w:val="20"/>
          <w:szCs w:val="20"/>
        </w:rPr>
      </w:pPr>
      <w:r w:rsidRPr="00F92602">
        <w:rPr>
          <w:rFonts w:asciiTheme="minorHAnsi" w:hAnsiTheme="minorHAnsi" w:cstheme="minorHAnsi"/>
          <w:sz w:val="20"/>
          <w:szCs w:val="20"/>
        </w:rPr>
        <w:t>ABC had an unrealized loss on available-for-sale securities (pre-tax) of $5,000.</w:t>
      </w:r>
    </w:p>
    <w:p w:rsidR="0087305E" w:rsidRPr="00F92602" w:rsidRDefault="0087305E" w:rsidP="0087305E">
      <w:pPr>
        <w:rPr>
          <w:rFonts w:asciiTheme="minorHAnsi" w:hAnsiTheme="minorHAnsi" w:cstheme="minorHAnsi"/>
          <w:sz w:val="20"/>
          <w:szCs w:val="20"/>
        </w:rPr>
      </w:pPr>
    </w:p>
    <w:p w:rsidR="0087305E" w:rsidRPr="00F92602" w:rsidRDefault="0087305E" w:rsidP="0087305E">
      <w:pPr>
        <w:numPr>
          <w:ilvl w:val="1"/>
          <w:numId w:val="1"/>
        </w:numPr>
        <w:rPr>
          <w:rFonts w:asciiTheme="minorHAnsi" w:hAnsiTheme="minorHAnsi" w:cstheme="minorHAnsi"/>
          <w:sz w:val="20"/>
          <w:szCs w:val="20"/>
        </w:rPr>
      </w:pPr>
      <w:r w:rsidRPr="00F92602">
        <w:rPr>
          <w:rFonts w:asciiTheme="minorHAnsi" w:hAnsiTheme="minorHAnsi" w:cstheme="minorHAnsi"/>
          <w:sz w:val="20"/>
          <w:szCs w:val="20"/>
        </w:rPr>
        <w:t>ABC declared dividends of $100,000 and paid $75,000 of the declared dividends during 2013.</w:t>
      </w:r>
    </w:p>
    <w:p w:rsidR="0087305E" w:rsidRPr="00F92602" w:rsidRDefault="0087305E" w:rsidP="0087305E">
      <w:pPr>
        <w:rPr>
          <w:rFonts w:asciiTheme="minorHAnsi" w:hAnsiTheme="minorHAnsi" w:cstheme="minorHAnsi"/>
          <w:sz w:val="20"/>
          <w:szCs w:val="20"/>
        </w:rPr>
      </w:pPr>
    </w:p>
    <w:p w:rsidR="0087305E" w:rsidRPr="00F92602" w:rsidRDefault="0087305E" w:rsidP="0087305E">
      <w:pPr>
        <w:numPr>
          <w:ilvl w:val="1"/>
          <w:numId w:val="1"/>
        </w:numPr>
        <w:rPr>
          <w:rFonts w:asciiTheme="minorHAnsi" w:hAnsiTheme="minorHAnsi" w:cstheme="minorHAnsi"/>
          <w:sz w:val="20"/>
          <w:szCs w:val="20"/>
        </w:rPr>
      </w:pPr>
      <w:r w:rsidRPr="00F92602">
        <w:rPr>
          <w:rFonts w:asciiTheme="minorHAnsi" w:hAnsiTheme="minorHAnsi" w:cstheme="minorHAnsi"/>
          <w:sz w:val="20"/>
          <w:szCs w:val="20"/>
        </w:rPr>
        <w:t>On March 1, 2012, ABC received $24,000 from a tenant for one year’s rent on part of a warehouse ABC owned. ABC credited a nominal account. Late in 2013, ABC realized that no adjusting entry was made for this transaction at the end of 2012.</w:t>
      </w:r>
    </w:p>
    <w:p w:rsidR="0087305E" w:rsidRPr="00F92602" w:rsidRDefault="0087305E" w:rsidP="0087305E">
      <w:pPr>
        <w:rPr>
          <w:rFonts w:asciiTheme="minorHAnsi" w:hAnsiTheme="minorHAnsi" w:cstheme="minorHAnsi"/>
          <w:sz w:val="20"/>
          <w:szCs w:val="20"/>
        </w:rPr>
      </w:pPr>
    </w:p>
    <w:p w:rsidR="0087305E" w:rsidRPr="00F92602" w:rsidRDefault="0087305E" w:rsidP="0087305E">
      <w:pPr>
        <w:numPr>
          <w:ilvl w:val="1"/>
          <w:numId w:val="1"/>
        </w:numPr>
        <w:rPr>
          <w:rFonts w:asciiTheme="minorHAnsi" w:hAnsiTheme="minorHAnsi" w:cstheme="minorHAnsi"/>
          <w:sz w:val="20"/>
          <w:szCs w:val="20"/>
        </w:rPr>
      </w:pPr>
      <w:r w:rsidRPr="00F92602">
        <w:rPr>
          <w:rFonts w:asciiTheme="minorHAnsi" w:hAnsiTheme="minorHAnsi" w:cstheme="minorHAnsi"/>
          <w:sz w:val="20"/>
          <w:szCs w:val="20"/>
        </w:rPr>
        <w:t>ABC’s tax rate for all years is 30%.</w:t>
      </w:r>
    </w:p>
    <w:p w:rsidR="0087305E" w:rsidRPr="00F92602" w:rsidRDefault="0087305E" w:rsidP="0087305E">
      <w:pPr>
        <w:pStyle w:val="ListParagraph"/>
        <w:rPr>
          <w:rFonts w:asciiTheme="minorHAnsi" w:hAnsiTheme="minorHAnsi" w:cstheme="minorHAnsi"/>
          <w:sz w:val="20"/>
          <w:szCs w:val="20"/>
        </w:rPr>
      </w:pPr>
    </w:p>
    <w:p w:rsidR="0087305E" w:rsidRPr="00F92602" w:rsidRDefault="0087305E" w:rsidP="0087305E">
      <w:pPr>
        <w:ind w:left="720"/>
        <w:rPr>
          <w:rFonts w:asciiTheme="minorHAnsi" w:hAnsiTheme="minorHAnsi" w:cstheme="minorHAnsi"/>
          <w:b/>
          <w:sz w:val="20"/>
          <w:szCs w:val="20"/>
        </w:rPr>
      </w:pPr>
      <w:r w:rsidRPr="00F92602">
        <w:rPr>
          <w:rFonts w:asciiTheme="minorHAnsi" w:hAnsiTheme="minorHAnsi" w:cstheme="minorHAnsi"/>
          <w:b/>
          <w:sz w:val="20"/>
          <w:szCs w:val="20"/>
        </w:rPr>
        <w:t xml:space="preserve">Comprehensive Income Statement: </w:t>
      </w:r>
    </w:p>
    <w:p w:rsidR="0087305E" w:rsidRPr="00F92602" w:rsidRDefault="0087305E" w:rsidP="0087305E">
      <w:pPr>
        <w:jc w:val="center"/>
        <w:rPr>
          <w:rFonts w:asciiTheme="minorHAnsi" w:hAnsiTheme="minorHAnsi" w:cstheme="minorHAnsi"/>
          <w:sz w:val="20"/>
          <w:szCs w:val="20"/>
        </w:rPr>
      </w:pPr>
    </w:p>
    <w:p w:rsidR="0087305E" w:rsidRPr="00F92602" w:rsidRDefault="0087305E" w:rsidP="0087305E">
      <w:pPr>
        <w:jc w:val="center"/>
        <w:rPr>
          <w:rFonts w:asciiTheme="minorHAnsi" w:hAnsiTheme="minorHAnsi" w:cstheme="minorHAnsi"/>
          <w:sz w:val="20"/>
          <w:szCs w:val="20"/>
        </w:rPr>
      </w:pPr>
    </w:p>
    <w:p w:rsidR="0087305E" w:rsidRPr="00F92602" w:rsidRDefault="0087305E" w:rsidP="0087305E">
      <w:pPr>
        <w:jc w:val="center"/>
        <w:rPr>
          <w:rFonts w:asciiTheme="minorHAnsi" w:hAnsiTheme="minorHAnsi" w:cstheme="minorHAnsi"/>
          <w:sz w:val="20"/>
          <w:szCs w:val="20"/>
        </w:rPr>
      </w:pPr>
    </w:p>
    <w:p w:rsidR="0087305E" w:rsidRPr="00F92602" w:rsidRDefault="0087305E" w:rsidP="0087305E">
      <w:pPr>
        <w:jc w:val="center"/>
        <w:rPr>
          <w:rFonts w:asciiTheme="minorHAnsi" w:hAnsiTheme="minorHAnsi" w:cstheme="minorHAnsi"/>
          <w:sz w:val="20"/>
          <w:szCs w:val="20"/>
        </w:rPr>
      </w:pPr>
    </w:p>
    <w:p w:rsidR="0087305E" w:rsidRPr="00F92602" w:rsidRDefault="0087305E" w:rsidP="0087305E">
      <w:pPr>
        <w:jc w:val="center"/>
        <w:rPr>
          <w:rFonts w:asciiTheme="minorHAnsi" w:hAnsiTheme="minorHAnsi" w:cstheme="minorHAnsi"/>
          <w:sz w:val="20"/>
          <w:szCs w:val="20"/>
        </w:rPr>
      </w:pPr>
    </w:p>
    <w:p w:rsidR="0087305E" w:rsidRPr="00F92602" w:rsidRDefault="0087305E" w:rsidP="0087305E">
      <w:pPr>
        <w:ind w:left="720"/>
        <w:rPr>
          <w:rFonts w:asciiTheme="minorHAnsi" w:hAnsiTheme="minorHAnsi" w:cstheme="minorHAnsi"/>
          <w:b/>
          <w:sz w:val="20"/>
          <w:szCs w:val="20"/>
        </w:rPr>
      </w:pPr>
      <w:r w:rsidRPr="00F92602">
        <w:rPr>
          <w:rFonts w:asciiTheme="minorHAnsi" w:hAnsiTheme="minorHAnsi" w:cstheme="minorHAnsi"/>
          <w:b/>
          <w:sz w:val="20"/>
          <w:szCs w:val="20"/>
        </w:rPr>
        <w:t>Statement of Stockholders’ Equity</w:t>
      </w:r>
    </w:p>
    <w:p w:rsidR="0087305E" w:rsidRPr="00F92602" w:rsidRDefault="0087305E" w:rsidP="0087305E">
      <w:pPr>
        <w:jc w:val="center"/>
        <w:rPr>
          <w:rFonts w:asciiTheme="minorHAnsi" w:hAnsiTheme="minorHAnsi" w:cstheme="minorHAnsi"/>
          <w:sz w:val="20"/>
          <w:szCs w:val="20"/>
        </w:rPr>
      </w:pPr>
    </w:p>
    <w:tbl>
      <w:tblPr>
        <w:tblW w:w="7079" w:type="dxa"/>
        <w:tblInd w:w="1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9"/>
        <w:gridCol w:w="1116"/>
        <w:gridCol w:w="1116"/>
        <w:gridCol w:w="1285"/>
        <w:gridCol w:w="1116"/>
        <w:gridCol w:w="1237"/>
      </w:tblGrid>
      <w:tr w:rsidR="0087305E" w:rsidRPr="00F92602" w:rsidTr="000C2297">
        <w:trPr>
          <w:trHeight w:val="591"/>
        </w:trPr>
        <w:tc>
          <w:tcPr>
            <w:tcW w:w="1244" w:type="dxa"/>
          </w:tcPr>
          <w:p w:rsidR="0087305E" w:rsidRPr="00F92602" w:rsidRDefault="0087305E" w:rsidP="000C2297">
            <w:pPr>
              <w:rPr>
                <w:rFonts w:asciiTheme="minorHAnsi" w:hAnsiTheme="minorHAnsi" w:cstheme="minorHAnsi"/>
                <w:sz w:val="20"/>
                <w:szCs w:val="20"/>
              </w:rPr>
            </w:pPr>
          </w:p>
        </w:tc>
        <w:tc>
          <w:tcPr>
            <w:tcW w:w="1141" w:type="dxa"/>
          </w:tcPr>
          <w:p w:rsidR="0087305E" w:rsidRPr="00F92602" w:rsidRDefault="0087305E" w:rsidP="000C2297">
            <w:pPr>
              <w:jc w:val="center"/>
              <w:rPr>
                <w:rFonts w:asciiTheme="minorHAnsi" w:hAnsiTheme="minorHAnsi" w:cstheme="minorHAnsi"/>
                <w:sz w:val="20"/>
                <w:szCs w:val="20"/>
              </w:rPr>
            </w:pPr>
            <w:r w:rsidRPr="00F92602">
              <w:rPr>
                <w:rFonts w:asciiTheme="minorHAnsi" w:hAnsiTheme="minorHAnsi" w:cstheme="minorHAnsi"/>
                <w:sz w:val="20"/>
                <w:szCs w:val="20"/>
              </w:rPr>
              <w:t>Total SHE</w:t>
            </w:r>
          </w:p>
        </w:tc>
        <w:tc>
          <w:tcPr>
            <w:tcW w:w="1141" w:type="dxa"/>
          </w:tcPr>
          <w:p w:rsidR="0087305E" w:rsidRPr="00F92602" w:rsidRDefault="0087305E" w:rsidP="000C2297">
            <w:pPr>
              <w:jc w:val="center"/>
              <w:rPr>
                <w:rFonts w:asciiTheme="minorHAnsi" w:hAnsiTheme="minorHAnsi" w:cstheme="minorHAnsi"/>
                <w:sz w:val="20"/>
                <w:szCs w:val="20"/>
              </w:rPr>
            </w:pPr>
            <w:r w:rsidRPr="00F92602">
              <w:rPr>
                <w:rFonts w:asciiTheme="minorHAnsi" w:hAnsiTheme="minorHAnsi" w:cstheme="minorHAnsi"/>
                <w:sz w:val="20"/>
                <w:szCs w:val="20"/>
              </w:rPr>
              <w:t>Retained Earnings</w:t>
            </w:r>
          </w:p>
        </w:tc>
        <w:tc>
          <w:tcPr>
            <w:tcW w:w="1141" w:type="dxa"/>
          </w:tcPr>
          <w:p w:rsidR="0087305E" w:rsidRPr="00F92602" w:rsidRDefault="0087305E" w:rsidP="000C2297">
            <w:pPr>
              <w:jc w:val="center"/>
              <w:rPr>
                <w:rFonts w:asciiTheme="minorHAnsi" w:hAnsiTheme="minorHAnsi" w:cstheme="minorHAnsi"/>
                <w:sz w:val="20"/>
                <w:szCs w:val="20"/>
              </w:rPr>
            </w:pPr>
            <w:r w:rsidRPr="00F92602">
              <w:rPr>
                <w:rFonts w:asciiTheme="minorHAnsi" w:hAnsiTheme="minorHAnsi" w:cstheme="minorHAnsi"/>
                <w:sz w:val="20"/>
                <w:szCs w:val="20"/>
              </w:rPr>
              <w:t>Accumulated OCI</w:t>
            </w:r>
          </w:p>
        </w:tc>
        <w:tc>
          <w:tcPr>
            <w:tcW w:w="1141" w:type="dxa"/>
          </w:tcPr>
          <w:p w:rsidR="0087305E" w:rsidRPr="00F92602" w:rsidRDefault="0087305E" w:rsidP="000C2297">
            <w:pPr>
              <w:jc w:val="center"/>
              <w:rPr>
                <w:rFonts w:asciiTheme="minorHAnsi" w:hAnsiTheme="minorHAnsi" w:cstheme="minorHAnsi"/>
                <w:sz w:val="20"/>
                <w:szCs w:val="20"/>
              </w:rPr>
            </w:pPr>
            <w:r w:rsidRPr="00F92602">
              <w:rPr>
                <w:rFonts w:asciiTheme="minorHAnsi" w:hAnsiTheme="minorHAnsi" w:cstheme="minorHAnsi"/>
                <w:sz w:val="20"/>
                <w:szCs w:val="20"/>
              </w:rPr>
              <w:t>Common Stock</w:t>
            </w:r>
          </w:p>
        </w:tc>
        <w:tc>
          <w:tcPr>
            <w:tcW w:w="1271" w:type="dxa"/>
          </w:tcPr>
          <w:p w:rsidR="0087305E" w:rsidRPr="00F92602" w:rsidRDefault="0087305E" w:rsidP="000C2297">
            <w:pPr>
              <w:jc w:val="center"/>
              <w:rPr>
                <w:rFonts w:asciiTheme="minorHAnsi" w:hAnsiTheme="minorHAnsi" w:cstheme="minorHAnsi"/>
                <w:sz w:val="20"/>
                <w:szCs w:val="20"/>
              </w:rPr>
            </w:pPr>
            <w:r w:rsidRPr="00F92602">
              <w:rPr>
                <w:rFonts w:asciiTheme="minorHAnsi" w:hAnsiTheme="minorHAnsi" w:cstheme="minorHAnsi"/>
                <w:sz w:val="20"/>
                <w:szCs w:val="20"/>
              </w:rPr>
              <w:t>Additional Paid in Capital</w:t>
            </w:r>
          </w:p>
        </w:tc>
      </w:tr>
      <w:tr w:rsidR="0087305E" w:rsidRPr="00F92602" w:rsidTr="000C2297">
        <w:trPr>
          <w:trHeight w:val="388"/>
        </w:trPr>
        <w:tc>
          <w:tcPr>
            <w:tcW w:w="1244" w:type="dxa"/>
          </w:tcPr>
          <w:p w:rsidR="0087305E" w:rsidRPr="00F92602" w:rsidRDefault="0087305E" w:rsidP="000C2297">
            <w:pPr>
              <w:rPr>
                <w:rFonts w:asciiTheme="minorHAnsi" w:hAnsiTheme="minorHAnsi" w:cstheme="minorHAnsi"/>
                <w:sz w:val="20"/>
                <w:szCs w:val="20"/>
              </w:rPr>
            </w:pPr>
            <w:r w:rsidRPr="00F92602">
              <w:rPr>
                <w:rFonts w:asciiTheme="minorHAnsi" w:hAnsiTheme="minorHAnsi" w:cstheme="minorHAnsi"/>
                <w:sz w:val="20"/>
                <w:szCs w:val="20"/>
              </w:rPr>
              <w:t>Beginning Balance</w:t>
            </w:r>
          </w:p>
        </w:tc>
        <w:tc>
          <w:tcPr>
            <w:tcW w:w="1141" w:type="dxa"/>
          </w:tcPr>
          <w:p w:rsidR="0087305E" w:rsidRPr="00F92602" w:rsidRDefault="0087305E" w:rsidP="000C2297">
            <w:pPr>
              <w:jc w:val="center"/>
              <w:rPr>
                <w:rFonts w:asciiTheme="minorHAnsi" w:hAnsiTheme="minorHAnsi" w:cstheme="minorHAnsi"/>
                <w:sz w:val="20"/>
                <w:szCs w:val="20"/>
              </w:rPr>
            </w:pPr>
            <w:r w:rsidRPr="00F92602">
              <w:rPr>
                <w:rFonts w:asciiTheme="minorHAnsi" w:hAnsiTheme="minorHAnsi" w:cstheme="minorHAnsi"/>
                <w:sz w:val="20"/>
                <w:szCs w:val="20"/>
              </w:rPr>
              <w:t>$500,000</w:t>
            </w:r>
          </w:p>
        </w:tc>
        <w:tc>
          <w:tcPr>
            <w:tcW w:w="1141" w:type="dxa"/>
          </w:tcPr>
          <w:p w:rsidR="0087305E" w:rsidRPr="00F92602" w:rsidRDefault="0087305E" w:rsidP="000C2297">
            <w:pPr>
              <w:jc w:val="center"/>
              <w:rPr>
                <w:rFonts w:asciiTheme="minorHAnsi" w:hAnsiTheme="minorHAnsi" w:cstheme="minorHAnsi"/>
                <w:sz w:val="20"/>
                <w:szCs w:val="20"/>
              </w:rPr>
            </w:pPr>
            <w:r w:rsidRPr="00F92602">
              <w:rPr>
                <w:rFonts w:asciiTheme="minorHAnsi" w:hAnsiTheme="minorHAnsi" w:cstheme="minorHAnsi"/>
                <w:sz w:val="20"/>
                <w:szCs w:val="20"/>
              </w:rPr>
              <w:t>$200,000</w:t>
            </w:r>
          </w:p>
        </w:tc>
        <w:tc>
          <w:tcPr>
            <w:tcW w:w="1141" w:type="dxa"/>
          </w:tcPr>
          <w:p w:rsidR="0087305E" w:rsidRPr="00F92602" w:rsidRDefault="0087305E" w:rsidP="000C2297">
            <w:pPr>
              <w:jc w:val="center"/>
              <w:rPr>
                <w:rFonts w:asciiTheme="minorHAnsi" w:hAnsiTheme="minorHAnsi" w:cstheme="minorHAnsi"/>
                <w:sz w:val="20"/>
                <w:szCs w:val="20"/>
              </w:rPr>
            </w:pPr>
            <w:r w:rsidRPr="00F92602">
              <w:rPr>
                <w:rFonts w:asciiTheme="minorHAnsi" w:hAnsiTheme="minorHAnsi" w:cstheme="minorHAnsi"/>
                <w:sz w:val="20"/>
                <w:szCs w:val="20"/>
              </w:rPr>
              <w:t>$50,000</w:t>
            </w:r>
          </w:p>
        </w:tc>
        <w:tc>
          <w:tcPr>
            <w:tcW w:w="1141" w:type="dxa"/>
          </w:tcPr>
          <w:p w:rsidR="0087305E" w:rsidRPr="00F92602" w:rsidRDefault="0087305E" w:rsidP="000C2297">
            <w:pPr>
              <w:jc w:val="center"/>
              <w:rPr>
                <w:rFonts w:asciiTheme="minorHAnsi" w:hAnsiTheme="minorHAnsi" w:cstheme="minorHAnsi"/>
                <w:sz w:val="20"/>
                <w:szCs w:val="20"/>
              </w:rPr>
            </w:pPr>
            <w:r w:rsidRPr="00F92602">
              <w:rPr>
                <w:rFonts w:asciiTheme="minorHAnsi" w:hAnsiTheme="minorHAnsi" w:cstheme="minorHAnsi"/>
                <w:sz w:val="20"/>
                <w:szCs w:val="20"/>
              </w:rPr>
              <w:t>$200,000</w:t>
            </w:r>
          </w:p>
        </w:tc>
        <w:tc>
          <w:tcPr>
            <w:tcW w:w="1271" w:type="dxa"/>
          </w:tcPr>
          <w:p w:rsidR="0087305E" w:rsidRPr="00F92602" w:rsidRDefault="0087305E" w:rsidP="000C2297">
            <w:pPr>
              <w:jc w:val="center"/>
              <w:rPr>
                <w:rFonts w:asciiTheme="minorHAnsi" w:hAnsiTheme="minorHAnsi" w:cstheme="minorHAnsi"/>
                <w:sz w:val="20"/>
                <w:szCs w:val="20"/>
              </w:rPr>
            </w:pPr>
            <w:r w:rsidRPr="00F92602">
              <w:rPr>
                <w:rFonts w:asciiTheme="minorHAnsi" w:hAnsiTheme="minorHAnsi" w:cstheme="minorHAnsi"/>
                <w:sz w:val="20"/>
                <w:szCs w:val="20"/>
              </w:rPr>
              <w:t>$50,000</w:t>
            </w:r>
          </w:p>
        </w:tc>
      </w:tr>
      <w:tr w:rsidR="0087305E" w:rsidRPr="00F92602" w:rsidTr="000C2297">
        <w:trPr>
          <w:trHeight w:val="1685"/>
        </w:trPr>
        <w:tc>
          <w:tcPr>
            <w:tcW w:w="1244" w:type="dxa"/>
          </w:tcPr>
          <w:p w:rsidR="0087305E" w:rsidRPr="00F92602" w:rsidRDefault="0087305E" w:rsidP="000C2297">
            <w:pPr>
              <w:rPr>
                <w:rFonts w:asciiTheme="minorHAnsi" w:hAnsiTheme="minorHAnsi" w:cstheme="minorHAnsi"/>
                <w:sz w:val="20"/>
                <w:szCs w:val="20"/>
              </w:rPr>
            </w:pPr>
          </w:p>
          <w:p w:rsidR="0087305E" w:rsidRPr="00F92602" w:rsidRDefault="0087305E" w:rsidP="000C2297">
            <w:pPr>
              <w:rPr>
                <w:rFonts w:asciiTheme="minorHAnsi" w:hAnsiTheme="minorHAnsi" w:cstheme="minorHAnsi"/>
                <w:sz w:val="20"/>
                <w:szCs w:val="20"/>
              </w:rPr>
            </w:pPr>
          </w:p>
          <w:p w:rsidR="0087305E" w:rsidRPr="00F92602" w:rsidRDefault="0087305E" w:rsidP="000C2297">
            <w:pPr>
              <w:rPr>
                <w:rFonts w:asciiTheme="minorHAnsi" w:hAnsiTheme="minorHAnsi" w:cstheme="minorHAnsi"/>
                <w:sz w:val="20"/>
                <w:szCs w:val="20"/>
              </w:rPr>
            </w:pPr>
          </w:p>
          <w:p w:rsidR="0087305E" w:rsidRPr="00F92602" w:rsidRDefault="0087305E" w:rsidP="000C2297">
            <w:pPr>
              <w:rPr>
                <w:rFonts w:asciiTheme="minorHAnsi" w:hAnsiTheme="minorHAnsi" w:cstheme="minorHAnsi"/>
                <w:sz w:val="20"/>
                <w:szCs w:val="20"/>
              </w:rPr>
            </w:pPr>
          </w:p>
          <w:p w:rsidR="0087305E" w:rsidRPr="00F92602" w:rsidRDefault="0087305E" w:rsidP="000C2297">
            <w:pPr>
              <w:rPr>
                <w:rFonts w:asciiTheme="minorHAnsi" w:hAnsiTheme="minorHAnsi" w:cstheme="minorHAnsi"/>
                <w:sz w:val="20"/>
                <w:szCs w:val="20"/>
              </w:rPr>
            </w:pPr>
          </w:p>
          <w:p w:rsidR="0087305E" w:rsidRPr="00F92602" w:rsidRDefault="0087305E" w:rsidP="000C2297">
            <w:pPr>
              <w:rPr>
                <w:rFonts w:asciiTheme="minorHAnsi" w:hAnsiTheme="minorHAnsi" w:cstheme="minorHAnsi"/>
                <w:sz w:val="20"/>
                <w:szCs w:val="20"/>
              </w:rPr>
            </w:pPr>
          </w:p>
          <w:p w:rsidR="0087305E" w:rsidRPr="00F92602" w:rsidRDefault="0087305E" w:rsidP="000C2297">
            <w:pPr>
              <w:rPr>
                <w:rFonts w:asciiTheme="minorHAnsi" w:hAnsiTheme="minorHAnsi" w:cstheme="minorHAnsi"/>
                <w:sz w:val="20"/>
                <w:szCs w:val="20"/>
              </w:rPr>
            </w:pPr>
          </w:p>
          <w:p w:rsidR="0087305E" w:rsidRPr="00F92602" w:rsidRDefault="0087305E" w:rsidP="000C2297">
            <w:pPr>
              <w:rPr>
                <w:rFonts w:asciiTheme="minorHAnsi" w:hAnsiTheme="minorHAnsi" w:cstheme="minorHAnsi"/>
                <w:sz w:val="20"/>
                <w:szCs w:val="20"/>
              </w:rPr>
            </w:pPr>
          </w:p>
        </w:tc>
        <w:tc>
          <w:tcPr>
            <w:tcW w:w="1141" w:type="dxa"/>
          </w:tcPr>
          <w:p w:rsidR="0087305E" w:rsidRPr="00F92602" w:rsidRDefault="0087305E" w:rsidP="000C2297">
            <w:pPr>
              <w:rPr>
                <w:rFonts w:asciiTheme="minorHAnsi" w:hAnsiTheme="minorHAnsi" w:cstheme="minorHAnsi"/>
                <w:sz w:val="20"/>
                <w:szCs w:val="20"/>
              </w:rPr>
            </w:pPr>
          </w:p>
        </w:tc>
        <w:tc>
          <w:tcPr>
            <w:tcW w:w="1141" w:type="dxa"/>
          </w:tcPr>
          <w:p w:rsidR="0087305E" w:rsidRPr="00F92602" w:rsidRDefault="0087305E" w:rsidP="000C2297">
            <w:pPr>
              <w:rPr>
                <w:rFonts w:asciiTheme="minorHAnsi" w:hAnsiTheme="minorHAnsi" w:cstheme="minorHAnsi"/>
                <w:sz w:val="20"/>
                <w:szCs w:val="20"/>
              </w:rPr>
            </w:pPr>
          </w:p>
        </w:tc>
        <w:tc>
          <w:tcPr>
            <w:tcW w:w="1141" w:type="dxa"/>
          </w:tcPr>
          <w:p w:rsidR="0087305E" w:rsidRPr="00F92602" w:rsidRDefault="0087305E" w:rsidP="000C2297">
            <w:pPr>
              <w:rPr>
                <w:rFonts w:asciiTheme="minorHAnsi" w:hAnsiTheme="minorHAnsi" w:cstheme="minorHAnsi"/>
                <w:sz w:val="20"/>
                <w:szCs w:val="20"/>
              </w:rPr>
            </w:pPr>
          </w:p>
        </w:tc>
        <w:tc>
          <w:tcPr>
            <w:tcW w:w="1141" w:type="dxa"/>
          </w:tcPr>
          <w:p w:rsidR="0087305E" w:rsidRPr="00F92602" w:rsidRDefault="0087305E" w:rsidP="000C2297">
            <w:pPr>
              <w:rPr>
                <w:rFonts w:asciiTheme="minorHAnsi" w:hAnsiTheme="minorHAnsi" w:cstheme="minorHAnsi"/>
                <w:sz w:val="20"/>
                <w:szCs w:val="20"/>
              </w:rPr>
            </w:pPr>
          </w:p>
        </w:tc>
        <w:tc>
          <w:tcPr>
            <w:tcW w:w="1271" w:type="dxa"/>
          </w:tcPr>
          <w:p w:rsidR="0087305E" w:rsidRPr="00F92602" w:rsidRDefault="0087305E" w:rsidP="000C2297">
            <w:pPr>
              <w:rPr>
                <w:rFonts w:asciiTheme="minorHAnsi" w:hAnsiTheme="minorHAnsi" w:cstheme="minorHAnsi"/>
                <w:sz w:val="20"/>
                <w:szCs w:val="20"/>
              </w:rPr>
            </w:pPr>
          </w:p>
        </w:tc>
      </w:tr>
    </w:tbl>
    <w:p w:rsidR="0087305E" w:rsidRPr="00F92602" w:rsidRDefault="0087305E" w:rsidP="0087305E">
      <w:pPr>
        <w:jc w:val="center"/>
        <w:rPr>
          <w:rFonts w:asciiTheme="minorHAnsi" w:hAnsiTheme="minorHAnsi" w:cstheme="minorHAnsi"/>
          <w:b/>
          <w:sz w:val="20"/>
          <w:szCs w:val="20"/>
        </w:rPr>
      </w:pPr>
    </w:p>
    <w:p w:rsidR="0087305E" w:rsidRPr="00F92602" w:rsidRDefault="0087305E" w:rsidP="0087305E">
      <w:pPr>
        <w:spacing w:after="200" w:line="276" w:lineRule="auto"/>
        <w:rPr>
          <w:rFonts w:asciiTheme="minorHAnsi" w:hAnsiTheme="minorHAnsi" w:cstheme="minorHAnsi"/>
          <w:sz w:val="20"/>
          <w:szCs w:val="20"/>
        </w:rPr>
      </w:pPr>
      <w:r w:rsidRPr="00F92602">
        <w:rPr>
          <w:rFonts w:asciiTheme="minorHAnsi" w:hAnsiTheme="minorHAnsi" w:cstheme="minorHAnsi"/>
          <w:sz w:val="20"/>
          <w:szCs w:val="20"/>
        </w:rPr>
        <w:br w:type="page"/>
      </w:r>
    </w:p>
    <w:p w:rsidR="005645E5" w:rsidRPr="005645E5" w:rsidRDefault="005645E5" w:rsidP="005645E5">
      <w:pPr>
        <w:rPr>
          <w:rFonts w:asciiTheme="minorHAnsi" w:hAnsiTheme="minorHAnsi" w:cstheme="minorHAnsi"/>
          <w:b/>
          <w:sz w:val="20"/>
          <w:szCs w:val="20"/>
        </w:rPr>
      </w:pPr>
      <w:r w:rsidRPr="005645E5">
        <w:rPr>
          <w:rFonts w:asciiTheme="minorHAnsi" w:hAnsiTheme="minorHAnsi" w:cstheme="minorHAnsi"/>
          <w:b/>
          <w:sz w:val="20"/>
          <w:szCs w:val="20"/>
        </w:rPr>
        <w:lastRenderedPageBreak/>
        <w:t>Chapter 4 Pre-Class Quiz (taken after watching the video and before class)</w:t>
      </w:r>
    </w:p>
    <w:p w:rsidR="005645E5" w:rsidRPr="005645E5" w:rsidRDefault="005645E5" w:rsidP="005645E5">
      <w:pPr>
        <w:pStyle w:val="ListParagraph"/>
        <w:numPr>
          <w:ilvl w:val="0"/>
          <w:numId w:val="7"/>
        </w:numPr>
        <w:spacing w:after="200"/>
        <w:rPr>
          <w:rFonts w:asciiTheme="minorHAnsi" w:eastAsia="Times New Roman" w:hAnsiTheme="minorHAnsi" w:cstheme="minorHAnsi"/>
          <w:sz w:val="20"/>
          <w:szCs w:val="20"/>
        </w:rPr>
      </w:pPr>
      <w:r w:rsidRPr="005645E5">
        <w:rPr>
          <w:rFonts w:asciiTheme="minorHAnsi" w:eastAsia="Times New Roman" w:hAnsiTheme="minorHAnsi" w:cstheme="minorHAnsi"/>
          <w:sz w:val="20"/>
          <w:szCs w:val="20"/>
        </w:rPr>
        <w:t xml:space="preserve">ABC Company discounted operations in 20Y2.  During the year, the company had a pre-tax operating loss of $10,000.  They sold the component during 20Y2 for $100,000.  The component had a historical cost of $200,000 and accumulated depreciation of $125,000.  Determine the total income or loss on discontinued operations for 20Y2.  The company’s tax rate is 30%. </w:t>
      </w:r>
    </w:p>
    <w:p w:rsidR="005645E5" w:rsidRPr="005645E5" w:rsidRDefault="005645E5" w:rsidP="005645E5">
      <w:pPr>
        <w:pStyle w:val="ListParagraph"/>
        <w:numPr>
          <w:ilvl w:val="1"/>
          <w:numId w:val="7"/>
        </w:numPr>
        <w:spacing w:after="200"/>
        <w:rPr>
          <w:rFonts w:asciiTheme="minorHAnsi" w:eastAsia="Times New Roman" w:hAnsiTheme="minorHAnsi" w:cstheme="minorHAnsi"/>
          <w:sz w:val="20"/>
          <w:szCs w:val="20"/>
        </w:rPr>
      </w:pPr>
      <w:r w:rsidRPr="005645E5">
        <w:rPr>
          <w:rFonts w:asciiTheme="minorHAnsi" w:eastAsia="Times New Roman" w:hAnsiTheme="minorHAnsi" w:cstheme="minorHAnsi"/>
          <w:sz w:val="20"/>
          <w:szCs w:val="20"/>
        </w:rPr>
        <w:t>$63,000</w:t>
      </w:r>
    </w:p>
    <w:p w:rsidR="005645E5" w:rsidRPr="005645E5" w:rsidRDefault="005645E5" w:rsidP="005645E5">
      <w:pPr>
        <w:pStyle w:val="ListParagraph"/>
        <w:numPr>
          <w:ilvl w:val="1"/>
          <w:numId w:val="7"/>
        </w:numPr>
        <w:spacing w:after="200"/>
        <w:rPr>
          <w:rFonts w:asciiTheme="minorHAnsi" w:eastAsia="Times New Roman" w:hAnsiTheme="minorHAnsi" w:cstheme="minorHAnsi"/>
          <w:sz w:val="20"/>
          <w:szCs w:val="20"/>
        </w:rPr>
      </w:pPr>
      <w:r w:rsidRPr="005645E5">
        <w:rPr>
          <w:rFonts w:asciiTheme="minorHAnsi" w:eastAsia="Times New Roman" w:hAnsiTheme="minorHAnsi" w:cstheme="minorHAnsi"/>
          <w:sz w:val="20"/>
          <w:szCs w:val="20"/>
        </w:rPr>
        <w:t>$15,000</w:t>
      </w:r>
    </w:p>
    <w:p w:rsidR="005645E5" w:rsidRPr="005645E5" w:rsidRDefault="005645E5" w:rsidP="005645E5">
      <w:pPr>
        <w:pStyle w:val="ListParagraph"/>
        <w:numPr>
          <w:ilvl w:val="1"/>
          <w:numId w:val="7"/>
        </w:numPr>
        <w:spacing w:after="200"/>
        <w:rPr>
          <w:rFonts w:asciiTheme="minorHAnsi" w:eastAsia="Times New Roman" w:hAnsiTheme="minorHAnsi" w:cstheme="minorHAnsi"/>
          <w:sz w:val="20"/>
          <w:szCs w:val="20"/>
        </w:rPr>
      </w:pPr>
      <w:r w:rsidRPr="005645E5">
        <w:rPr>
          <w:rFonts w:asciiTheme="minorHAnsi" w:eastAsia="Times New Roman" w:hAnsiTheme="minorHAnsi" w:cstheme="minorHAnsi"/>
          <w:sz w:val="20"/>
          <w:szCs w:val="20"/>
        </w:rPr>
        <w:t>$10,500</w:t>
      </w:r>
    </w:p>
    <w:p w:rsidR="005645E5" w:rsidRPr="005645E5" w:rsidRDefault="005645E5" w:rsidP="005645E5">
      <w:pPr>
        <w:pStyle w:val="ListParagraph"/>
        <w:numPr>
          <w:ilvl w:val="1"/>
          <w:numId w:val="7"/>
        </w:numPr>
        <w:spacing w:after="200"/>
        <w:rPr>
          <w:rFonts w:asciiTheme="minorHAnsi" w:eastAsia="Times New Roman" w:hAnsiTheme="minorHAnsi" w:cstheme="minorHAnsi"/>
          <w:sz w:val="20"/>
          <w:szCs w:val="20"/>
        </w:rPr>
      </w:pPr>
      <w:r w:rsidRPr="005645E5">
        <w:rPr>
          <w:rFonts w:asciiTheme="minorHAnsi" w:eastAsia="Times New Roman" w:hAnsiTheme="minorHAnsi" w:cstheme="minorHAnsi"/>
          <w:sz w:val="20"/>
          <w:szCs w:val="20"/>
        </w:rPr>
        <w:t>$17,500</w:t>
      </w:r>
    </w:p>
    <w:p w:rsidR="005645E5" w:rsidRPr="005645E5" w:rsidRDefault="005645E5" w:rsidP="005645E5">
      <w:pPr>
        <w:pStyle w:val="ListParagraph"/>
        <w:ind w:left="1440"/>
        <w:rPr>
          <w:rFonts w:asciiTheme="minorHAnsi" w:eastAsia="Times New Roman" w:hAnsiTheme="minorHAnsi" w:cstheme="minorHAnsi"/>
          <w:sz w:val="20"/>
          <w:szCs w:val="20"/>
        </w:rPr>
      </w:pPr>
    </w:p>
    <w:p w:rsidR="005645E5" w:rsidRPr="005645E5" w:rsidRDefault="005645E5" w:rsidP="005645E5">
      <w:pPr>
        <w:pStyle w:val="ListParagraph"/>
        <w:numPr>
          <w:ilvl w:val="0"/>
          <w:numId w:val="7"/>
        </w:numPr>
        <w:spacing w:after="200"/>
        <w:rPr>
          <w:rFonts w:asciiTheme="minorHAnsi" w:eastAsia="Times New Roman" w:hAnsiTheme="minorHAnsi" w:cstheme="minorHAnsi"/>
          <w:sz w:val="20"/>
          <w:szCs w:val="20"/>
        </w:rPr>
      </w:pPr>
      <w:r w:rsidRPr="005645E5">
        <w:rPr>
          <w:rFonts w:asciiTheme="minorHAnsi" w:eastAsia="Times New Roman" w:hAnsiTheme="minorHAnsi" w:cstheme="minorHAnsi"/>
          <w:sz w:val="20"/>
          <w:szCs w:val="20"/>
        </w:rPr>
        <w:t xml:space="preserve">ABC overstated 20Y1 revenue by $10,000.  The error also affected 20Y2 by overstating revenue by $5,000.  The company discovered the error in 20Y3, which included an overstatement to revenue of $3,000.  </w:t>
      </w:r>
    </w:p>
    <w:p w:rsidR="005645E5" w:rsidRPr="005645E5" w:rsidRDefault="005645E5" w:rsidP="005645E5">
      <w:pPr>
        <w:ind w:left="720"/>
        <w:rPr>
          <w:rFonts w:asciiTheme="minorHAnsi" w:hAnsiTheme="minorHAnsi" w:cstheme="minorHAnsi"/>
          <w:sz w:val="20"/>
          <w:szCs w:val="20"/>
        </w:rPr>
      </w:pPr>
      <w:r w:rsidRPr="005645E5">
        <w:rPr>
          <w:rFonts w:asciiTheme="minorHAnsi" w:hAnsiTheme="minorHAnsi" w:cstheme="minorHAnsi"/>
          <w:sz w:val="20"/>
          <w:szCs w:val="20"/>
        </w:rPr>
        <w:t xml:space="preserve">The company reports only 20Y3 on the current income statement and has a 30% tax rate. Determine the PPA the company should record to correct the error. () represents a decrease to beginning retained earnings. </w:t>
      </w:r>
    </w:p>
    <w:p w:rsidR="005645E5" w:rsidRPr="005645E5" w:rsidRDefault="005645E5" w:rsidP="005645E5">
      <w:pPr>
        <w:pStyle w:val="ListParagraph"/>
        <w:numPr>
          <w:ilvl w:val="1"/>
          <w:numId w:val="7"/>
        </w:numPr>
        <w:spacing w:after="200"/>
        <w:rPr>
          <w:rFonts w:asciiTheme="minorHAnsi" w:eastAsia="Times New Roman" w:hAnsiTheme="minorHAnsi" w:cstheme="minorHAnsi"/>
          <w:sz w:val="20"/>
          <w:szCs w:val="20"/>
        </w:rPr>
      </w:pPr>
      <w:r w:rsidRPr="005645E5">
        <w:rPr>
          <w:rFonts w:asciiTheme="minorHAnsi" w:eastAsia="Times New Roman" w:hAnsiTheme="minorHAnsi" w:cstheme="minorHAnsi"/>
          <w:sz w:val="20"/>
          <w:szCs w:val="20"/>
        </w:rPr>
        <w:t>$(7,000)</w:t>
      </w:r>
    </w:p>
    <w:p w:rsidR="005645E5" w:rsidRPr="005645E5" w:rsidRDefault="005645E5" w:rsidP="005645E5">
      <w:pPr>
        <w:pStyle w:val="ListParagraph"/>
        <w:numPr>
          <w:ilvl w:val="1"/>
          <w:numId w:val="7"/>
        </w:numPr>
        <w:spacing w:after="200"/>
        <w:rPr>
          <w:rFonts w:asciiTheme="minorHAnsi" w:eastAsia="Times New Roman" w:hAnsiTheme="minorHAnsi" w:cstheme="minorHAnsi"/>
          <w:sz w:val="20"/>
          <w:szCs w:val="20"/>
        </w:rPr>
      </w:pPr>
      <w:r w:rsidRPr="005645E5">
        <w:rPr>
          <w:rFonts w:asciiTheme="minorHAnsi" w:eastAsia="Times New Roman" w:hAnsiTheme="minorHAnsi" w:cstheme="minorHAnsi"/>
          <w:sz w:val="20"/>
          <w:szCs w:val="20"/>
        </w:rPr>
        <w:t>$(12,600)</w:t>
      </w:r>
    </w:p>
    <w:p w:rsidR="005645E5" w:rsidRPr="005645E5" w:rsidRDefault="005645E5" w:rsidP="005645E5">
      <w:pPr>
        <w:pStyle w:val="ListParagraph"/>
        <w:numPr>
          <w:ilvl w:val="1"/>
          <w:numId w:val="7"/>
        </w:numPr>
        <w:spacing w:after="200"/>
        <w:rPr>
          <w:rFonts w:asciiTheme="minorHAnsi" w:eastAsia="Times New Roman" w:hAnsiTheme="minorHAnsi" w:cstheme="minorHAnsi"/>
          <w:sz w:val="20"/>
          <w:szCs w:val="20"/>
        </w:rPr>
      </w:pPr>
      <w:r w:rsidRPr="005645E5">
        <w:rPr>
          <w:rFonts w:asciiTheme="minorHAnsi" w:eastAsia="Times New Roman" w:hAnsiTheme="minorHAnsi" w:cstheme="minorHAnsi"/>
          <w:sz w:val="20"/>
          <w:szCs w:val="20"/>
        </w:rPr>
        <w:t>$(10,500)</w:t>
      </w:r>
    </w:p>
    <w:p w:rsidR="005645E5" w:rsidRPr="005645E5" w:rsidRDefault="005645E5" w:rsidP="005645E5">
      <w:pPr>
        <w:pStyle w:val="ListParagraph"/>
        <w:numPr>
          <w:ilvl w:val="1"/>
          <w:numId w:val="7"/>
        </w:numPr>
        <w:spacing w:after="200"/>
        <w:rPr>
          <w:rFonts w:asciiTheme="minorHAnsi" w:eastAsia="Times New Roman" w:hAnsiTheme="minorHAnsi" w:cstheme="minorHAnsi"/>
          <w:sz w:val="20"/>
          <w:szCs w:val="20"/>
        </w:rPr>
      </w:pPr>
      <w:r w:rsidRPr="005645E5">
        <w:rPr>
          <w:rFonts w:asciiTheme="minorHAnsi" w:eastAsia="Times New Roman" w:hAnsiTheme="minorHAnsi" w:cstheme="minorHAnsi"/>
          <w:sz w:val="20"/>
          <w:szCs w:val="20"/>
        </w:rPr>
        <w:t>$(15,000)</w:t>
      </w:r>
    </w:p>
    <w:p w:rsidR="005645E5" w:rsidRPr="005645E5" w:rsidRDefault="005645E5" w:rsidP="005645E5">
      <w:pPr>
        <w:pStyle w:val="ListParagraph"/>
        <w:ind w:left="1440"/>
        <w:rPr>
          <w:rFonts w:asciiTheme="minorHAnsi" w:eastAsia="Times New Roman" w:hAnsiTheme="minorHAnsi" w:cstheme="minorHAnsi"/>
          <w:sz w:val="20"/>
          <w:szCs w:val="20"/>
        </w:rPr>
      </w:pPr>
    </w:p>
    <w:p w:rsidR="005645E5" w:rsidRPr="005645E5" w:rsidRDefault="005645E5" w:rsidP="005645E5">
      <w:pPr>
        <w:pStyle w:val="ListParagraph"/>
        <w:numPr>
          <w:ilvl w:val="0"/>
          <w:numId w:val="7"/>
        </w:numPr>
        <w:spacing w:after="200"/>
        <w:rPr>
          <w:rFonts w:asciiTheme="minorHAnsi" w:eastAsia="Times New Roman" w:hAnsiTheme="minorHAnsi" w:cstheme="minorHAnsi"/>
          <w:sz w:val="20"/>
          <w:szCs w:val="20"/>
        </w:rPr>
      </w:pPr>
      <w:r w:rsidRPr="005645E5">
        <w:rPr>
          <w:rFonts w:asciiTheme="minorHAnsi" w:eastAsia="Times New Roman" w:hAnsiTheme="minorHAnsi" w:cstheme="minorHAnsi"/>
          <w:sz w:val="20"/>
          <w:szCs w:val="20"/>
        </w:rPr>
        <w:t xml:space="preserve">ABC Company started 20Y1 with accumulated OCI of $15,000.  The company recorded net income in 20Y1 of $10,000.  Additionally, the company had a pre-tax unrealized loss on available-for-sale securities of $6,000 and a pre-tax unrealized gain on trading securities of $3,000.  The company uses a 30% tax rate.  Determine ending accumulated OCI.  </w:t>
      </w:r>
    </w:p>
    <w:p w:rsidR="005645E5" w:rsidRPr="005645E5" w:rsidRDefault="005645E5" w:rsidP="005645E5">
      <w:pPr>
        <w:pStyle w:val="ListParagraph"/>
        <w:numPr>
          <w:ilvl w:val="1"/>
          <w:numId w:val="7"/>
        </w:numPr>
        <w:spacing w:after="200"/>
        <w:rPr>
          <w:rFonts w:asciiTheme="minorHAnsi" w:eastAsia="Times New Roman" w:hAnsiTheme="minorHAnsi" w:cstheme="minorHAnsi"/>
          <w:sz w:val="20"/>
          <w:szCs w:val="20"/>
        </w:rPr>
      </w:pPr>
      <w:r w:rsidRPr="005645E5">
        <w:rPr>
          <w:rFonts w:asciiTheme="minorHAnsi" w:eastAsia="Times New Roman" w:hAnsiTheme="minorHAnsi" w:cstheme="minorHAnsi"/>
          <w:sz w:val="20"/>
          <w:szCs w:val="20"/>
        </w:rPr>
        <w:t>$12,900</w:t>
      </w:r>
    </w:p>
    <w:p w:rsidR="005645E5" w:rsidRPr="005645E5" w:rsidRDefault="005645E5" w:rsidP="005645E5">
      <w:pPr>
        <w:pStyle w:val="ListParagraph"/>
        <w:numPr>
          <w:ilvl w:val="1"/>
          <w:numId w:val="7"/>
        </w:numPr>
        <w:spacing w:after="200"/>
        <w:rPr>
          <w:rFonts w:asciiTheme="minorHAnsi" w:eastAsia="Times New Roman" w:hAnsiTheme="minorHAnsi" w:cstheme="minorHAnsi"/>
          <w:sz w:val="20"/>
          <w:szCs w:val="20"/>
        </w:rPr>
      </w:pPr>
      <w:r w:rsidRPr="005645E5">
        <w:rPr>
          <w:rFonts w:asciiTheme="minorHAnsi" w:eastAsia="Times New Roman" w:hAnsiTheme="minorHAnsi" w:cstheme="minorHAnsi"/>
          <w:sz w:val="20"/>
          <w:szCs w:val="20"/>
        </w:rPr>
        <w:t>$10,800</w:t>
      </w:r>
    </w:p>
    <w:p w:rsidR="005645E5" w:rsidRPr="005645E5" w:rsidRDefault="005645E5" w:rsidP="005645E5">
      <w:pPr>
        <w:pStyle w:val="ListParagraph"/>
        <w:numPr>
          <w:ilvl w:val="1"/>
          <w:numId w:val="7"/>
        </w:numPr>
        <w:spacing w:after="200"/>
        <w:rPr>
          <w:rFonts w:asciiTheme="minorHAnsi" w:eastAsia="Times New Roman" w:hAnsiTheme="minorHAnsi" w:cstheme="minorHAnsi"/>
          <w:sz w:val="20"/>
          <w:szCs w:val="20"/>
        </w:rPr>
      </w:pPr>
      <w:r w:rsidRPr="005645E5">
        <w:rPr>
          <w:rFonts w:asciiTheme="minorHAnsi" w:eastAsia="Times New Roman" w:hAnsiTheme="minorHAnsi" w:cstheme="minorHAnsi"/>
          <w:sz w:val="20"/>
          <w:szCs w:val="20"/>
        </w:rPr>
        <w:t>$22,900</w:t>
      </w:r>
    </w:p>
    <w:p w:rsidR="005645E5" w:rsidRPr="005645E5" w:rsidRDefault="005645E5" w:rsidP="005645E5">
      <w:pPr>
        <w:pStyle w:val="ListParagraph"/>
        <w:numPr>
          <w:ilvl w:val="1"/>
          <w:numId w:val="7"/>
        </w:numPr>
        <w:spacing w:after="200"/>
        <w:rPr>
          <w:rFonts w:asciiTheme="minorHAnsi" w:eastAsia="Times New Roman" w:hAnsiTheme="minorHAnsi" w:cstheme="minorHAnsi"/>
          <w:sz w:val="20"/>
          <w:szCs w:val="20"/>
        </w:rPr>
      </w:pPr>
      <w:r w:rsidRPr="005645E5">
        <w:rPr>
          <w:rFonts w:asciiTheme="minorHAnsi" w:eastAsia="Times New Roman" w:hAnsiTheme="minorHAnsi" w:cstheme="minorHAnsi"/>
          <w:sz w:val="20"/>
          <w:szCs w:val="20"/>
        </w:rPr>
        <w:t>$20,800</w:t>
      </w:r>
    </w:p>
    <w:p w:rsidR="005645E5" w:rsidRPr="005645E5" w:rsidRDefault="005645E5" w:rsidP="0087305E">
      <w:pPr>
        <w:rPr>
          <w:rFonts w:asciiTheme="minorHAnsi" w:hAnsiTheme="minorHAnsi" w:cstheme="minorHAnsi"/>
          <w:sz w:val="20"/>
          <w:szCs w:val="20"/>
        </w:rPr>
      </w:pPr>
    </w:p>
    <w:p w:rsidR="005645E5" w:rsidRDefault="005645E5">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87305E" w:rsidRPr="00F92602" w:rsidRDefault="0087305E" w:rsidP="0087305E">
      <w:pPr>
        <w:rPr>
          <w:rFonts w:asciiTheme="minorHAnsi" w:hAnsiTheme="minorHAnsi" w:cstheme="minorHAnsi"/>
          <w:b/>
          <w:sz w:val="20"/>
          <w:szCs w:val="20"/>
        </w:rPr>
      </w:pPr>
      <w:r w:rsidRPr="00F92602">
        <w:rPr>
          <w:rFonts w:asciiTheme="minorHAnsi" w:hAnsiTheme="minorHAnsi" w:cstheme="minorHAnsi"/>
          <w:b/>
          <w:sz w:val="20"/>
          <w:szCs w:val="20"/>
        </w:rPr>
        <w:lastRenderedPageBreak/>
        <w:t>Chapter 4 – In class problem</w:t>
      </w:r>
    </w:p>
    <w:p w:rsidR="0087305E" w:rsidRPr="00F92602" w:rsidRDefault="0087305E" w:rsidP="0087305E">
      <w:pPr>
        <w:rPr>
          <w:rFonts w:asciiTheme="minorHAnsi" w:hAnsiTheme="minorHAnsi" w:cs="Calibri"/>
          <w:sz w:val="20"/>
          <w:szCs w:val="20"/>
        </w:rPr>
      </w:pPr>
      <w:r w:rsidRPr="00F92602">
        <w:rPr>
          <w:rFonts w:asciiTheme="minorHAnsi" w:hAnsiTheme="minorHAnsi" w:cs="Calibri"/>
          <w:sz w:val="20"/>
          <w:szCs w:val="20"/>
        </w:rPr>
        <w:t xml:space="preserve">ABC’s tax rate is 40%.  ABC originally calculated net income from continuing operations of $400,000 for 2013, prior to consideration of the following.  ABC reports one year on the face of their financial statements.  ABC elects to record OCI on the income statement as well.  Beginning retained earnings for 2013 is $500,000.      </w:t>
      </w:r>
    </w:p>
    <w:p w:rsidR="0087305E" w:rsidRPr="00F92602" w:rsidRDefault="0087305E" w:rsidP="0087305E">
      <w:pPr>
        <w:rPr>
          <w:rFonts w:asciiTheme="minorHAnsi" w:hAnsiTheme="minorHAnsi" w:cs="Calibri"/>
          <w:sz w:val="20"/>
          <w:szCs w:val="20"/>
        </w:rPr>
      </w:pPr>
    </w:p>
    <w:p w:rsidR="0087305E" w:rsidRPr="00F92602" w:rsidRDefault="0087305E" w:rsidP="0087305E">
      <w:pPr>
        <w:pStyle w:val="ListParagraph"/>
        <w:numPr>
          <w:ilvl w:val="0"/>
          <w:numId w:val="3"/>
        </w:numPr>
        <w:spacing w:after="200"/>
        <w:rPr>
          <w:rFonts w:asciiTheme="minorHAnsi" w:hAnsiTheme="minorHAnsi" w:cs="Calibri"/>
          <w:sz w:val="20"/>
          <w:szCs w:val="20"/>
        </w:rPr>
      </w:pPr>
      <w:r w:rsidRPr="00F92602">
        <w:rPr>
          <w:rFonts w:asciiTheme="minorHAnsi" w:hAnsiTheme="minorHAnsi" w:cs="Calibri"/>
          <w:sz w:val="20"/>
          <w:szCs w:val="20"/>
        </w:rPr>
        <w:t xml:space="preserve">ABC purchased equipment for $80,000 at the beginning of 2010 and depreciated it using the straight-line method.  They estimated a salvage value of $10,000 and useful life of 10 years.  At the end of 2013, ABC decided to change the depreciation method to double declining balance, but had already calculated income using straight-line.  </w:t>
      </w:r>
    </w:p>
    <w:p w:rsidR="0087305E" w:rsidRPr="00F92602" w:rsidRDefault="0087305E" w:rsidP="0087305E">
      <w:pPr>
        <w:pStyle w:val="ListParagraph"/>
        <w:rPr>
          <w:rFonts w:asciiTheme="minorHAnsi" w:hAnsiTheme="minorHAnsi" w:cs="Calibri"/>
          <w:sz w:val="20"/>
          <w:szCs w:val="20"/>
        </w:rPr>
      </w:pPr>
    </w:p>
    <w:p w:rsidR="0087305E" w:rsidRPr="00F92602" w:rsidRDefault="0087305E" w:rsidP="0087305E">
      <w:pPr>
        <w:pStyle w:val="ListParagraph"/>
        <w:numPr>
          <w:ilvl w:val="0"/>
          <w:numId w:val="3"/>
        </w:numPr>
        <w:spacing w:after="200"/>
        <w:rPr>
          <w:rFonts w:asciiTheme="minorHAnsi" w:hAnsiTheme="minorHAnsi" w:cs="Calibri"/>
          <w:sz w:val="20"/>
          <w:szCs w:val="20"/>
        </w:rPr>
      </w:pPr>
      <w:r w:rsidRPr="00F92602">
        <w:rPr>
          <w:rFonts w:asciiTheme="minorHAnsi" w:hAnsiTheme="minorHAnsi" w:cs="Calibri"/>
          <w:sz w:val="20"/>
          <w:szCs w:val="20"/>
        </w:rPr>
        <w:t xml:space="preserve">On November 1, 2013, ABC decided to dispose of a component.  The sale was not complete at the end of 2013.  During 2013, the component generated operating income of $80,000.  At December 31, 2013, the fair value of the component was estimated to be $800,000 and the cost to sell was $30,000.  The book value of the component was $820,000 on December 31, 2013.  ABC included the operating income from the component in the net income from continuing operations of $400,000. </w:t>
      </w:r>
    </w:p>
    <w:p w:rsidR="0087305E" w:rsidRPr="00F92602" w:rsidRDefault="0087305E" w:rsidP="0087305E">
      <w:pPr>
        <w:pStyle w:val="ListParagraph"/>
        <w:rPr>
          <w:rFonts w:asciiTheme="minorHAnsi" w:hAnsiTheme="minorHAnsi" w:cs="Calibri"/>
          <w:sz w:val="20"/>
          <w:szCs w:val="20"/>
        </w:rPr>
      </w:pPr>
    </w:p>
    <w:p w:rsidR="0087305E" w:rsidRPr="00F92602" w:rsidRDefault="0087305E" w:rsidP="0087305E">
      <w:pPr>
        <w:pStyle w:val="ListParagraph"/>
        <w:numPr>
          <w:ilvl w:val="0"/>
          <w:numId w:val="3"/>
        </w:numPr>
        <w:spacing w:after="200"/>
        <w:rPr>
          <w:rFonts w:asciiTheme="minorHAnsi" w:hAnsiTheme="minorHAnsi" w:cs="Calibri"/>
          <w:sz w:val="20"/>
          <w:szCs w:val="20"/>
        </w:rPr>
      </w:pPr>
      <w:r w:rsidRPr="00F92602">
        <w:rPr>
          <w:rFonts w:asciiTheme="minorHAnsi" w:hAnsiTheme="minorHAnsi" w:cs="Calibri"/>
          <w:sz w:val="20"/>
          <w:szCs w:val="20"/>
        </w:rPr>
        <w:t xml:space="preserve">At the end of 2013, ABC discovered that they originally debited a nominal account on November 1, 2012 when they paid $120,000 for two years of rent in advance. </w:t>
      </w:r>
    </w:p>
    <w:p w:rsidR="0087305E" w:rsidRPr="00F92602" w:rsidRDefault="0087305E" w:rsidP="0087305E">
      <w:pPr>
        <w:pStyle w:val="ListParagraph"/>
        <w:rPr>
          <w:rFonts w:asciiTheme="minorHAnsi" w:hAnsiTheme="minorHAnsi" w:cs="Calibri"/>
          <w:sz w:val="20"/>
          <w:szCs w:val="20"/>
        </w:rPr>
      </w:pPr>
    </w:p>
    <w:p w:rsidR="0087305E" w:rsidRPr="00F92602" w:rsidRDefault="0087305E" w:rsidP="0087305E">
      <w:pPr>
        <w:pStyle w:val="ListParagraph"/>
        <w:numPr>
          <w:ilvl w:val="0"/>
          <w:numId w:val="3"/>
        </w:numPr>
        <w:spacing w:after="200"/>
        <w:rPr>
          <w:rFonts w:asciiTheme="minorHAnsi" w:hAnsiTheme="minorHAnsi" w:cs="Calibri"/>
          <w:sz w:val="20"/>
          <w:szCs w:val="20"/>
        </w:rPr>
      </w:pPr>
      <w:r w:rsidRPr="00F92602">
        <w:rPr>
          <w:rFonts w:asciiTheme="minorHAnsi" w:hAnsiTheme="minorHAnsi" w:cs="Calibri"/>
          <w:sz w:val="20"/>
          <w:szCs w:val="20"/>
        </w:rPr>
        <w:t xml:space="preserve">ABC had an unrealized loss on trading securities of $10,000 (pre-tax).  Additionally, ABC had an unrealized loss on available-for-sale securities of $4,000 (pre-tax).  Neither item was included in net income from continuing operations.   </w:t>
      </w:r>
    </w:p>
    <w:p w:rsidR="0087305E" w:rsidRPr="00F92602" w:rsidRDefault="0087305E" w:rsidP="0087305E">
      <w:pPr>
        <w:pStyle w:val="ListParagraph"/>
        <w:rPr>
          <w:rFonts w:asciiTheme="minorHAnsi" w:hAnsiTheme="minorHAnsi" w:cs="Calibri"/>
          <w:sz w:val="20"/>
          <w:szCs w:val="20"/>
        </w:rPr>
      </w:pPr>
    </w:p>
    <w:p w:rsidR="0087305E" w:rsidRPr="00F92602" w:rsidRDefault="0087305E" w:rsidP="0087305E">
      <w:pPr>
        <w:rPr>
          <w:rFonts w:asciiTheme="minorHAnsi" w:hAnsiTheme="minorHAnsi" w:cs="Calibri"/>
          <w:sz w:val="20"/>
          <w:szCs w:val="20"/>
        </w:rPr>
      </w:pPr>
      <w:r w:rsidRPr="00F92602">
        <w:rPr>
          <w:rFonts w:asciiTheme="minorHAnsi" w:hAnsiTheme="minorHAnsi" w:cs="Calibri"/>
          <w:sz w:val="20"/>
          <w:szCs w:val="20"/>
        </w:rPr>
        <w:t xml:space="preserve">Prepare a net income statement for 2013 starting with net income from continuing operations. </w:t>
      </w:r>
    </w:p>
    <w:p w:rsidR="0087305E" w:rsidRDefault="0087305E" w:rsidP="0087305E">
      <w:pPr>
        <w:rPr>
          <w:rFonts w:asciiTheme="minorHAnsi" w:hAnsiTheme="minorHAnsi" w:cs="Calibri"/>
          <w:sz w:val="20"/>
          <w:szCs w:val="20"/>
        </w:rPr>
      </w:pPr>
    </w:p>
    <w:p w:rsidR="005F57C0" w:rsidRDefault="005F57C0" w:rsidP="0087305E">
      <w:pPr>
        <w:rPr>
          <w:rFonts w:asciiTheme="minorHAnsi" w:hAnsiTheme="minorHAnsi" w:cs="Calibri"/>
          <w:sz w:val="20"/>
          <w:szCs w:val="20"/>
        </w:rPr>
      </w:pPr>
    </w:p>
    <w:p w:rsidR="005F57C0" w:rsidRDefault="005F57C0" w:rsidP="0087305E">
      <w:pPr>
        <w:rPr>
          <w:rFonts w:asciiTheme="minorHAnsi" w:hAnsiTheme="minorHAnsi" w:cs="Calibri"/>
          <w:sz w:val="20"/>
          <w:szCs w:val="20"/>
        </w:rPr>
      </w:pPr>
    </w:p>
    <w:p w:rsidR="005F57C0" w:rsidRDefault="005F57C0" w:rsidP="0087305E">
      <w:pPr>
        <w:rPr>
          <w:rFonts w:asciiTheme="minorHAnsi" w:hAnsiTheme="minorHAnsi" w:cs="Calibri"/>
          <w:sz w:val="20"/>
          <w:szCs w:val="20"/>
        </w:rPr>
      </w:pPr>
    </w:p>
    <w:p w:rsidR="005F57C0" w:rsidRDefault="005F57C0" w:rsidP="0087305E">
      <w:pPr>
        <w:rPr>
          <w:rFonts w:asciiTheme="minorHAnsi" w:hAnsiTheme="minorHAnsi" w:cs="Calibri"/>
          <w:sz w:val="20"/>
          <w:szCs w:val="20"/>
        </w:rPr>
      </w:pPr>
    </w:p>
    <w:p w:rsidR="005F57C0" w:rsidRDefault="005F57C0" w:rsidP="0087305E">
      <w:pPr>
        <w:rPr>
          <w:rFonts w:asciiTheme="minorHAnsi" w:hAnsiTheme="minorHAnsi" w:cs="Calibri"/>
          <w:sz w:val="20"/>
          <w:szCs w:val="20"/>
        </w:rPr>
      </w:pPr>
    </w:p>
    <w:p w:rsidR="005F57C0" w:rsidRDefault="005F57C0" w:rsidP="0087305E">
      <w:pPr>
        <w:rPr>
          <w:rFonts w:asciiTheme="minorHAnsi" w:hAnsiTheme="minorHAnsi" w:cs="Calibri"/>
          <w:sz w:val="20"/>
          <w:szCs w:val="20"/>
        </w:rPr>
      </w:pPr>
    </w:p>
    <w:p w:rsidR="005F57C0" w:rsidRDefault="005F57C0" w:rsidP="0087305E">
      <w:pPr>
        <w:rPr>
          <w:rFonts w:asciiTheme="minorHAnsi" w:hAnsiTheme="minorHAnsi" w:cs="Calibri"/>
          <w:sz w:val="20"/>
          <w:szCs w:val="20"/>
        </w:rPr>
      </w:pPr>
    </w:p>
    <w:p w:rsidR="005F57C0" w:rsidRDefault="005F57C0" w:rsidP="0087305E">
      <w:pPr>
        <w:rPr>
          <w:rFonts w:asciiTheme="minorHAnsi" w:hAnsiTheme="minorHAnsi" w:cs="Calibri"/>
          <w:sz w:val="20"/>
          <w:szCs w:val="20"/>
        </w:rPr>
      </w:pPr>
    </w:p>
    <w:p w:rsidR="005F57C0" w:rsidRPr="00F92602" w:rsidRDefault="005F57C0" w:rsidP="0087305E">
      <w:pPr>
        <w:rPr>
          <w:rFonts w:asciiTheme="minorHAnsi" w:hAnsiTheme="minorHAnsi" w:cs="Calibri"/>
          <w:sz w:val="20"/>
          <w:szCs w:val="20"/>
        </w:rPr>
      </w:pPr>
    </w:p>
    <w:p w:rsidR="0087305E" w:rsidRPr="00F92602" w:rsidRDefault="0087305E" w:rsidP="0087305E">
      <w:pPr>
        <w:rPr>
          <w:rFonts w:asciiTheme="minorHAnsi" w:hAnsiTheme="minorHAnsi" w:cs="Calibri"/>
          <w:sz w:val="20"/>
          <w:szCs w:val="20"/>
        </w:rPr>
      </w:pPr>
      <w:r w:rsidRPr="00F92602">
        <w:rPr>
          <w:rFonts w:asciiTheme="minorHAnsi" w:hAnsiTheme="minorHAnsi" w:cs="Calibri"/>
          <w:sz w:val="20"/>
          <w:szCs w:val="20"/>
        </w:rPr>
        <w:t xml:space="preserve">Prepare a retained earnings statement for 2013.  </w:t>
      </w:r>
    </w:p>
    <w:p w:rsidR="0087305E" w:rsidRDefault="0087305E">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87305E" w:rsidRDefault="0087305E" w:rsidP="0087305E">
      <w:pPr>
        <w:rPr>
          <w:rFonts w:asciiTheme="minorHAnsi" w:hAnsiTheme="minorHAnsi" w:cs="Calibri"/>
          <w:b/>
          <w:sz w:val="20"/>
          <w:szCs w:val="20"/>
        </w:rPr>
      </w:pPr>
      <w:r w:rsidRPr="0087305E">
        <w:rPr>
          <w:rFonts w:asciiTheme="minorHAnsi" w:hAnsiTheme="minorHAnsi" w:cs="Calibri"/>
          <w:b/>
          <w:sz w:val="20"/>
          <w:szCs w:val="20"/>
        </w:rPr>
        <w:lastRenderedPageBreak/>
        <w:t>Exam review activity</w:t>
      </w:r>
    </w:p>
    <w:p w:rsidR="0087305E" w:rsidRPr="0087305E" w:rsidRDefault="0087305E" w:rsidP="0087305E">
      <w:pPr>
        <w:rPr>
          <w:rFonts w:asciiTheme="minorHAnsi" w:hAnsiTheme="minorHAnsi" w:cs="Calibri"/>
          <w:sz w:val="20"/>
          <w:szCs w:val="20"/>
        </w:rPr>
      </w:pPr>
      <w:r>
        <w:rPr>
          <w:rFonts w:asciiTheme="minorHAnsi" w:hAnsiTheme="minorHAnsi" w:cs="Calibri"/>
          <w:sz w:val="20"/>
          <w:szCs w:val="20"/>
        </w:rPr>
        <w:t xml:space="preserve">Assume a tax rate of 30% for all problems.  </w:t>
      </w:r>
    </w:p>
    <w:p w:rsidR="0087305E" w:rsidRPr="0087305E" w:rsidRDefault="0087305E" w:rsidP="0087305E">
      <w:pPr>
        <w:pStyle w:val="ListParagraph"/>
        <w:numPr>
          <w:ilvl w:val="0"/>
          <w:numId w:val="6"/>
        </w:numPr>
        <w:rPr>
          <w:rFonts w:asciiTheme="minorHAnsi" w:eastAsia="Times New Roman" w:hAnsiTheme="minorHAnsi" w:cs="Calibri"/>
          <w:sz w:val="20"/>
          <w:szCs w:val="20"/>
        </w:rPr>
      </w:pPr>
      <w:r w:rsidRPr="0087305E">
        <w:rPr>
          <w:rFonts w:asciiTheme="minorHAnsi" w:eastAsia="Times New Roman" w:hAnsiTheme="minorHAnsi" w:cs="Calibri"/>
          <w:sz w:val="20"/>
          <w:szCs w:val="20"/>
        </w:rPr>
        <w:t xml:space="preserve">Aggie Inc. purchased equipment for $100,000 at the beginning of 20Y1 and depreciated it using the straight-line method.  They estimated a salvage value of $5,000 and useful life of 5 years.  At the end of 20Y3, Aggie Inc. decided to change the depreciation method to double declining balance, but had already calculated income using straight-line.  How should net income be adjusted?  </w:t>
      </w:r>
    </w:p>
    <w:p w:rsidR="0087305E" w:rsidRPr="0087305E" w:rsidRDefault="0087305E" w:rsidP="0087305E">
      <w:pPr>
        <w:rPr>
          <w:rFonts w:asciiTheme="minorHAnsi" w:hAnsiTheme="minorHAnsi" w:cs="Calibri"/>
          <w:sz w:val="20"/>
          <w:szCs w:val="20"/>
        </w:rPr>
      </w:pPr>
    </w:p>
    <w:p w:rsidR="0087305E" w:rsidRPr="0087305E" w:rsidRDefault="0087305E" w:rsidP="0087305E">
      <w:pPr>
        <w:rPr>
          <w:rFonts w:asciiTheme="minorHAnsi" w:hAnsiTheme="minorHAnsi" w:cs="Calibri"/>
          <w:sz w:val="20"/>
          <w:szCs w:val="20"/>
        </w:rPr>
      </w:pPr>
    </w:p>
    <w:p w:rsidR="0087305E" w:rsidRPr="0087305E" w:rsidRDefault="0087305E" w:rsidP="0087305E">
      <w:pPr>
        <w:rPr>
          <w:rFonts w:asciiTheme="minorHAnsi" w:hAnsiTheme="minorHAnsi" w:cs="Calibri"/>
          <w:sz w:val="20"/>
          <w:szCs w:val="20"/>
        </w:rPr>
      </w:pPr>
    </w:p>
    <w:p w:rsidR="0087305E" w:rsidRPr="0087305E" w:rsidRDefault="0087305E" w:rsidP="0087305E">
      <w:pPr>
        <w:rPr>
          <w:rFonts w:asciiTheme="minorHAnsi" w:hAnsiTheme="minorHAnsi" w:cs="Calibri"/>
          <w:sz w:val="20"/>
          <w:szCs w:val="20"/>
        </w:rPr>
      </w:pPr>
    </w:p>
    <w:p w:rsidR="0087305E" w:rsidRPr="0087305E" w:rsidRDefault="0087305E" w:rsidP="0087305E">
      <w:pPr>
        <w:rPr>
          <w:rFonts w:asciiTheme="minorHAnsi" w:hAnsiTheme="minorHAnsi" w:cs="Calibri"/>
          <w:sz w:val="20"/>
          <w:szCs w:val="20"/>
        </w:rPr>
      </w:pPr>
    </w:p>
    <w:p w:rsidR="0087305E" w:rsidRPr="0087305E" w:rsidRDefault="0087305E" w:rsidP="0087305E">
      <w:pPr>
        <w:rPr>
          <w:rFonts w:asciiTheme="minorHAnsi" w:hAnsiTheme="minorHAnsi" w:cs="Calibri"/>
          <w:sz w:val="20"/>
          <w:szCs w:val="20"/>
        </w:rPr>
      </w:pPr>
    </w:p>
    <w:p w:rsidR="0087305E" w:rsidRPr="0087305E" w:rsidRDefault="0087305E" w:rsidP="0087305E">
      <w:pPr>
        <w:rPr>
          <w:rFonts w:asciiTheme="minorHAnsi" w:hAnsiTheme="minorHAnsi" w:cs="Calibri"/>
          <w:sz w:val="20"/>
          <w:szCs w:val="20"/>
        </w:rPr>
      </w:pPr>
    </w:p>
    <w:p w:rsidR="0087305E" w:rsidRPr="0087305E" w:rsidRDefault="0087305E" w:rsidP="0087305E">
      <w:pPr>
        <w:rPr>
          <w:rFonts w:asciiTheme="minorHAnsi" w:hAnsiTheme="minorHAnsi" w:cs="Calibri"/>
          <w:sz w:val="20"/>
          <w:szCs w:val="20"/>
        </w:rPr>
      </w:pPr>
    </w:p>
    <w:p w:rsidR="0087305E" w:rsidRPr="0087305E" w:rsidRDefault="0087305E" w:rsidP="0087305E">
      <w:pPr>
        <w:rPr>
          <w:rFonts w:asciiTheme="minorHAnsi" w:hAnsiTheme="minorHAnsi" w:cs="Calibri"/>
          <w:sz w:val="20"/>
          <w:szCs w:val="20"/>
        </w:rPr>
      </w:pPr>
    </w:p>
    <w:p w:rsidR="0087305E" w:rsidRPr="0087305E" w:rsidRDefault="0087305E" w:rsidP="0087305E">
      <w:pPr>
        <w:pStyle w:val="ListParagraph"/>
        <w:numPr>
          <w:ilvl w:val="0"/>
          <w:numId w:val="6"/>
        </w:numPr>
        <w:rPr>
          <w:rFonts w:asciiTheme="minorHAnsi" w:eastAsia="Times New Roman" w:hAnsiTheme="minorHAnsi" w:cs="Calibri"/>
          <w:sz w:val="20"/>
          <w:szCs w:val="20"/>
        </w:rPr>
      </w:pPr>
      <w:r w:rsidRPr="0087305E">
        <w:rPr>
          <w:rFonts w:asciiTheme="minorHAnsi" w:eastAsia="Times New Roman" w:hAnsiTheme="minorHAnsi" w:cs="Calibri"/>
          <w:sz w:val="20"/>
          <w:szCs w:val="20"/>
        </w:rPr>
        <w:t xml:space="preserve">Aggie Inc. calculated $500,000 in net income.  Additionally, Aggie Inc. had a $5,000 pre-tax unrealized loss on a foreign building that they are planning to sell in the future, as well as a pre-tax unrealized loss on available-for-sale securities of $3,000.  Prepare a combined statement of net income and other comprehensive income.  </w:t>
      </w:r>
    </w:p>
    <w:p w:rsidR="0087305E" w:rsidRPr="0087305E" w:rsidRDefault="0087305E" w:rsidP="0087305E">
      <w:pPr>
        <w:rPr>
          <w:rFonts w:asciiTheme="minorHAnsi" w:hAnsiTheme="minorHAnsi" w:cs="Calibri"/>
          <w:sz w:val="20"/>
          <w:szCs w:val="20"/>
        </w:rPr>
      </w:pPr>
      <w:r w:rsidRPr="0087305E">
        <w:rPr>
          <w:rFonts w:asciiTheme="minorHAnsi" w:hAnsiTheme="minorHAnsi" w:cs="Calibri"/>
          <w:sz w:val="20"/>
          <w:szCs w:val="20"/>
        </w:rPr>
        <w:br w:type="page"/>
      </w:r>
    </w:p>
    <w:p w:rsidR="0087305E" w:rsidRPr="0087305E" w:rsidRDefault="0087305E" w:rsidP="0087305E">
      <w:pPr>
        <w:pStyle w:val="ListParagraph"/>
        <w:numPr>
          <w:ilvl w:val="0"/>
          <w:numId w:val="6"/>
        </w:numPr>
        <w:rPr>
          <w:rFonts w:asciiTheme="minorHAnsi" w:eastAsia="Times New Roman" w:hAnsiTheme="minorHAnsi" w:cs="Calibri"/>
          <w:sz w:val="20"/>
          <w:szCs w:val="20"/>
        </w:rPr>
      </w:pPr>
      <w:r w:rsidRPr="0087305E">
        <w:rPr>
          <w:rFonts w:asciiTheme="minorHAnsi" w:eastAsia="Times New Roman" w:hAnsiTheme="minorHAnsi" w:cs="Calibri"/>
          <w:sz w:val="20"/>
          <w:szCs w:val="20"/>
        </w:rPr>
        <w:lastRenderedPageBreak/>
        <w:t>Aggie Inc. was founded in 20Y1.  In 20Y1, Aggie Inc. expensed a piece of equipment that was purchased at the beginning of the year for $50,000.  The company estimated a salvage value of $2,000 and 10 year useful life.  Net income in 20Y1 and 20Y2 was originally $100,000 and $120,000 and no dividends were declared.  Aggie Inc. discovered the error at the very end of 20Y3.  Prior to discovery of the error, Aggie Inc. had 20Y3 net income of $130,000.  In 20Y3, Aggie Inc. reported two years of income on the income statement.  Prepare the statement(s) of retained earnings that would appear in the 20Y3 annual report.  Additionally, record the journal entry to book the PPA.</w:t>
      </w:r>
    </w:p>
    <w:p w:rsidR="0087305E" w:rsidRPr="0087305E" w:rsidRDefault="0087305E" w:rsidP="0087305E">
      <w:pPr>
        <w:rPr>
          <w:rFonts w:asciiTheme="minorHAnsi" w:hAnsiTheme="minorHAnsi" w:cs="Calibri"/>
          <w:sz w:val="20"/>
          <w:szCs w:val="20"/>
        </w:rPr>
      </w:pPr>
    </w:p>
    <w:p w:rsidR="0087305E" w:rsidRPr="0087305E" w:rsidRDefault="0087305E" w:rsidP="0087305E">
      <w:pPr>
        <w:rPr>
          <w:rFonts w:asciiTheme="minorHAnsi" w:hAnsiTheme="minorHAnsi" w:cs="Calibri"/>
          <w:sz w:val="20"/>
          <w:szCs w:val="20"/>
        </w:rPr>
      </w:pPr>
    </w:p>
    <w:p w:rsidR="0087305E" w:rsidRPr="0087305E" w:rsidRDefault="0087305E" w:rsidP="0087305E">
      <w:pPr>
        <w:rPr>
          <w:rFonts w:asciiTheme="minorHAnsi" w:hAnsiTheme="minorHAnsi" w:cs="Calibri"/>
          <w:sz w:val="20"/>
          <w:szCs w:val="20"/>
        </w:rPr>
      </w:pPr>
    </w:p>
    <w:p w:rsidR="0087305E" w:rsidRPr="0087305E" w:rsidRDefault="0087305E" w:rsidP="0087305E">
      <w:pPr>
        <w:rPr>
          <w:rFonts w:asciiTheme="minorHAnsi" w:hAnsiTheme="minorHAnsi" w:cs="Calibri"/>
          <w:sz w:val="20"/>
          <w:szCs w:val="20"/>
        </w:rPr>
      </w:pPr>
    </w:p>
    <w:p w:rsidR="0087305E" w:rsidRPr="0087305E" w:rsidRDefault="0087305E" w:rsidP="0087305E">
      <w:pPr>
        <w:rPr>
          <w:rFonts w:asciiTheme="minorHAnsi" w:hAnsiTheme="minorHAnsi" w:cs="Calibri"/>
          <w:sz w:val="20"/>
          <w:szCs w:val="20"/>
        </w:rPr>
      </w:pPr>
    </w:p>
    <w:p w:rsidR="0087305E" w:rsidRPr="0087305E" w:rsidRDefault="0087305E" w:rsidP="0087305E">
      <w:pPr>
        <w:rPr>
          <w:rFonts w:asciiTheme="minorHAnsi" w:hAnsiTheme="minorHAnsi" w:cs="Calibri"/>
          <w:sz w:val="20"/>
          <w:szCs w:val="20"/>
        </w:rPr>
      </w:pPr>
    </w:p>
    <w:p w:rsidR="0087305E" w:rsidRPr="0087305E" w:rsidRDefault="0087305E" w:rsidP="0087305E">
      <w:pPr>
        <w:rPr>
          <w:rFonts w:asciiTheme="minorHAnsi" w:hAnsiTheme="minorHAnsi" w:cs="Calibri"/>
          <w:sz w:val="20"/>
          <w:szCs w:val="20"/>
        </w:rPr>
      </w:pPr>
    </w:p>
    <w:p w:rsidR="0087305E" w:rsidRPr="0087305E" w:rsidRDefault="0087305E" w:rsidP="0087305E">
      <w:pPr>
        <w:rPr>
          <w:rFonts w:asciiTheme="minorHAnsi" w:hAnsiTheme="minorHAnsi" w:cs="Calibri"/>
          <w:sz w:val="20"/>
          <w:szCs w:val="20"/>
        </w:rPr>
      </w:pPr>
    </w:p>
    <w:p w:rsidR="0087305E" w:rsidRPr="0087305E" w:rsidRDefault="0087305E" w:rsidP="0087305E">
      <w:pPr>
        <w:rPr>
          <w:rFonts w:asciiTheme="minorHAnsi" w:hAnsiTheme="minorHAnsi" w:cs="Calibri"/>
          <w:sz w:val="20"/>
          <w:szCs w:val="20"/>
        </w:rPr>
      </w:pPr>
    </w:p>
    <w:p w:rsidR="0087305E" w:rsidRPr="0087305E" w:rsidRDefault="0087305E" w:rsidP="0087305E">
      <w:pPr>
        <w:pStyle w:val="ListParagraph"/>
        <w:numPr>
          <w:ilvl w:val="0"/>
          <w:numId w:val="6"/>
        </w:numPr>
        <w:rPr>
          <w:rFonts w:asciiTheme="minorHAnsi" w:eastAsia="Times New Roman" w:hAnsiTheme="minorHAnsi" w:cs="Calibri"/>
          <w:sz w:val="20"/>
          <w:szCs w:val="20"/>
        </w:rPr>
      </w:pPr>
      <w:r w:rsidRPr="0087305E">
        <w:rPr>
          <w:rFonts w:asciiTheme="minorHAnsi" w:eastAsia="Times New Roman" w:hAnsiTheme="minorHAnsi" w:cs="Calibri"/>
          <w:sz w:val="20"/>
          <w:szCs w:val="20"/>
        </w:rPr>
        <w:t>On March 1, 20Y2, Aggie Inc. sold a component of their business to XYZ Inc. for $775,000. Aggie determined the component would be discontinued in 20Y1 and properly reported the component in the discontinued operations section of the income statement. At 12/31/20Y1, ABC estimated the fair value less cost to sell of the component to be $850,000, while the book value was $800,000. Determine the gain or loss on disposal in 20Y2.</w:t>
      </w:r>
    </w:p>
    <w:p w:rsidR="0087305E" w:rsidRPr="0087305E" w:rsidRDefault="0087305E" w:rsidP="0087305E">
      <w:pPr>
        <w:rPr>
          <w:rFonts w:asciiTheme="minorHAnsi" w:hAnsiTheme="minorHAnsi" w:cs="Calibri"/>
          <w:sz w:val="20"/>
          <w:szCs w:val="20"/>
        </w:rPr>
      </w:pPr>
    </w:p>
    <w:p w:rsidR="005645E5" w:rsidRDefault="005645E5">
      <w:pPr>
        <w:spacing w:after="200" w:line="276" w:lineRule="auto"/>
        <w:rPr>
          <w:rFonts w:asciiTheme="minorHAnsi" w:hAnsiTheme="minorHAnsi" w:cs="Calibri"/>
          <w:sz w:val="20"/>
          <w:szCs w:val="20"/>
        </w:rPr>
      </w:pPr>
      <w:r>
        <w:rPr>
          <w:rFonts w:asciiTheme="minorHAnsi" w:hAnsiTheme="minorHAnsi" w:cs="Calibri"/>
          <w:sz w:val="20"/>
          <w:szCs w:val="20"/>
        </w:rP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Description w:val=""/>
      </w:tblPr>
      <w:tblGrid>
        <w:gridCol w:w="180"/>
        <w:gridCol w:w="9270"/>
      </w:tblGrid>
      <w:tr w:rsidR="007E0AFC" w:rsidRPr="000D1421" w:rsidTr="000C2297">
        <w:trPr>
          <w:tblCellSpacing w:w="0" w:type="dxa"/>
        </w:trPr>
        <w:tc>
          <w:tcPr>
            <w:tcW w:w="0" w:type="auto"/>
            <w:gridSpan w:val="2"/>
          </w:tcPr>
          <w:p w:rsidR="007E0AFC" w:rsidRDefault="007E0AFC" w:rsidP="000C2297">
            <w:pPr>
              <w:rPr>
                <w:rFonts w:asciiTheme="minorHAnsi" w:hAnsiTheme="minorHAnsi"/>
                <w:b/>
                <w:sz w:val="20"/>
                <w:szCs w:val="20"/>
              </w:rPr>
            </w:pPr>
            <w:r>
              <w:rPr>
                <w:rFonts w:asciiTheme="minorHAnsi" w:hAnsiTheme="minorHAnsi"/>
                <w:b/>
                <w:sz w:val="20"/>
                <w:szCs w:val="20"/>
              </w:rPr>
              <w:lastRenderedPageBreak/>
              <w:t>Chapter 4 – Chapter Quiz (2 attempts)</w:t>
            </w:r>
          </w:p>
          <w:p w:rsidR="007E0AFC" w:rsidRPr="000D1421" w:rsidRDefault="007E0AFC" w:rsidP="000C2297">
            <w:pPr>
              <w:rPr>
                <w:rFonts w:asciiTheme="minorHAnsi" w:hAnsiTheme="minorHAnsi"/>
                <w:b/>
                <w:sz w:val="20"/>
                <w:szCs w:val="20"/>
              </w:rPr>
            </w:pPr>
            <w:r w:rsidRPr="000D1421">
              <w:rPr>
                <w:rFonts w:asciiTheme="minorHAnsi" w:hAnsiTheme="minorHAnsi"/>
                <w:b/>
                <w:sz w:val="20"/>
                <w:szCs w:val="20"/>
              </w:rPr>
              <w:t xml:space="preserve">Problem 1: </w:t>
            </w:r>
          </w:p>
        </w:tc>
      </w:tr>
      <w:tr w:rsidR="007E0AFC" w:rsidRPr="000D1421" w:rsidTr="000C2297">
        <w:trPr>
          <w:tblCellSpacing w:w="0" w:type="dxa"/>
        </w:trPr>
        <w:tc>
          <w:tcPr>
            <w:tcW w:w="180" w:type="dxa"/>
            <w:vAlign w:val="center"/>
            <w:hideMark/>
          </w:tcPr>
          <w:p w:rsidR="007E0AFC" w:rsidRPr="000D1421" w:rsidRDefault="007E0AFC" w:rsidP="000C2297">
            <w:pPr>
              <w:rPr>
                <w:rFonts w:asciiTheme="minorHAnsi" w:hAnsiTheme="minorHAnsi"/>
                <w:sz w:val="20"/>
                <w:szCs w:val="20"/>
              </w:rPr>
            </w:pPr>
            <w:r w:rsidRPr="000D1421">
              <w:rPr>
                <w:rFonts w:asciiTheme="minorHAnsi" w:hAnsiTheme="minorHAnsi"/>
                <w:sz w:val="20"/>
                <w:szCs w:val="20"/>
              </w:rPr>
              <w:t> </w:t>
            </w:r>
          </w:p>
        </w:tc>
        <w:tc>
          <w:tcPr>
            <w:tcW w:w="0" w:type="auto"/>
            <w:vAlign w:val="center"/>
            <w:hideMark/>
          </w:tcPr>
          <w:p w:rsidR="007E0AFC" w:rsidRDefault="007E0AFC" w:rsidP="000C2297">
            <w:pPr>
              <w:rPr>
                <w:sz w:val="20"/>
                <w:szCs w:val="20"/>
              </w:rPr>
            </w:pPr>
            <w:r w:rsidRPr="000D1421">
              <w:rPr>
                <w:rFonts w:asciiTheme="minorHAnsi" w:hAnsiTheme="minorHAnsi"/>
                <w:sz w:val="20"/>
                <w:szCs w:val="20"/>
              </w:rPr>
              <w:t xml:space="preserve">On March 1, 2010, ABC Inc. sold a component of their business to XYZ Inc. for $700,000. ABC determined the component would be discontinued in 2009 and properly reported the component in the discontinued operations section of the income statement. At 12/31/2009, ABC estimated the fair value less cost to sell of the component to be $725,000, while the book value was $775,000. </w:t>
            </w:r>
            <w:r w:rsidRPr="000D1421">
              <w:rPr>
                <w:rFonts w:asciiTheme="minorHAnsi" w:hAnsiTheme="minorHAnsi"/>
                <w:sz w:val="20"/>
                <w:szCs w:val="20"/>
              </w:rPr>
              <w:br/>
            </w:r>
            <w:r w:rsidRPr="000D1421">
              <w:rPr>
                <w:rFonts w:asciiTheme="minorHAnsi" w:hAnsiTheme="minorHAnsi"/>
                <w:sz w:val="20"/>
                <w:szCs w:val="20"/>
              </w:rPr>
              <w:br/>
              <w:t xml:space="preserve">During 2010, ABC had a pre-tax operating loss of $60,000 for the component. ABC is subject to a 30% income tax rate. Use () to show a loss. </w:t>
            </w:r>
            <w:r w:rsidRPr="000D1421">
              <w:rPr>
                <w:rFonts w:asciiTheme="minorHAnsi" w:hAnsiTheme="minorHAnsi"/>
                <w:sz w:val="20"/>
                <w:szCs w:val="20"/>
              </w:rPr>
              <w:br/>
            </w:r>
            <w:r w:rsidRPr="000D1421">
              <w:rPr>
                <w:rFonts w:asciiTheme="minorHAnsi" w:hAnsiTheme="minorHAnsi"/>
                <w:sz w:val="20"/>
                <w:szCs w:val="20"/>
              </w:rPr>
              <w:br/>
              <w:t xml:space="preserve">1) Determine the net income/(loss) on operations from the discontinued component as of December 31, 2010: </w:t>
            </w:r>
          </w:p>
          <w:p w:rsidR="007E0AFC" w:rsidRDefault="007E0AFC" w:rsidP="000C2297">
            <w:pPr>
              <w:rPr>
                <w:sz w:val="20"/>
                <w:szCs w:val="20"/>
              </w:rPr>
            </w:pPr>
            <w:r w:rsidRPr="000D1421">
              <w:rPr>
                <w:rFonts w:asciiTheme="minorHAnsi" w:hAnsiTheme="minorHAnsi"/>
                <w:sz w:val="20"/>
                <w:szCs w:val="20"/>
              </w:rPr>
              <w:t xml:space="preserve">$ </w:t>
            </w:r>
            <w:r w:rsidRPr="000D1421">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11" o:title=""/>
                </v:shape>
                <w:control r:id="rId12" w:name="DefaultOcxName" w:shapeid="_x0000_i1054"/>
              </w:object>
            </w:r>
            <w:r w:rsidRPr="000D1421">
              <w:rPr>
                <w:rFonts w:asciiTheme="minorHAnsi" w:hAnsiTheme="minorHAnsi"/>
                <w:sz w:val="20"/>
                <w:szCs w:val="20"/>
              </w:rPr>
              <w:br/>
            </w:r>
            <w:r w:rsidRPr="000D1421">
              <w:rPr>
                <w:rFonts w:asciiTheme="minorHAnsi" w:hAnsiTheme="minorHAnsi"/>
                <w:sz w:val="20"/>
                <w:szCs w:val="20"/>
              </w:rPr>
              <w:br/>
              <w:t xml:space="preserve">2) Determine the net gain/loss on disposal from the discontinued component as of December 31, 2010: </w:t>
            </w:r>
          </w:p>
          <w:p w:rsidR="007E0AFC" w:rsidRPr="000D1421" w:rsidRDefault="007E0AFC" w:rsidP="000C2297">
            <w:pPr>
              <w:rPr>
                <w:rFonts w:asciiTheme="minorHAnsi" w:hAnsiTheme="minorHAnsi"/>
                <w:sz w:val="20"/>
                <w:szCs w:val="20"/>
              </w:rPr>
            </w:pPr>
            <w:r w:rsidRPr="000D1421">
              <w:rPr>
                <w:rFonts w:asciiTheme="minorHAnsi" w:hAnsiTheme="minorHAnsi"/>
                <w:sz w:val="20"/>
                <w:szCs w:val="20"/>
              </w:rPr>
              <w:t xml:space="preserve">$ </w:t>
            </w:r>
            <w:r w:rsidRPr="000D1421">
              <w:rPr>
                <w:sz w:val="20"/>
                <w:szCs w:val="20"/>
              </w:rPr>
              <w:object w:dxaOrig="225" w:dyaOrig="225">
                <v:shape id="_x0000_i1057" type="#_x0000_t75" style="width:1in;height:18pt" o:ole="">
                  <v:imagedata r:id="rId11" o:title=""/>
                </v:shape>
                <w:control r:id="rId13" w:name="DefaultOcxName1" w:shapeid="_x0000_i1057"/>
              </w:object>
            </w:r>
          </w:p>
        </w:tc>
      </w:tr>
    </w:tbl>
    <w:p w:rsidR="007E0AFC" w:rsidRPr="000D1421" w:rsidRDefault="007E0AFC" w:rsidP="007E0AFC">
      <w:pPr>
        <w:rPr>
          <w:rFonts w:asciiTheme="minorHAnsi" w:hAnsiTheme="minorHAnsi"/>
          <w:sz w:val="20"/>
          <w:szCs w:val="20"/>
        </w:rPr>
      </w:pPr>
    </w:p>
    <w:p w:rsidR="007E0AFC" w:rsidRPr="000D1421" w:rsidRDefault="007E0AFC" w:rsidP="007E0AFC">
      <w:pPr>
        <w:rPr>
          <w:rFonts w:asciiTheme="minorHAnsi" w:hAnsiTheme="minorHAnsi"/>
          <w:sz w:val="20"/>
          <w:szCs w:val="20"/>
        </w:rPr>
      </w:pPr>
      <w:r w:rsidRPr="000D1421">
        <w:rPr>
          <w:rFonts w:asciiTheme="minorHAnsi" w:hAnsiTheme="minorHAnsi"/>
          <w:sz w:val="20"/>
          <w:szCs w:val="20"/>
        </w:rPr>
        <w:t>Problem 2</w:t>
      </w:r>
    </w:p>
    <w:tbl>
      <w:tblPr>
        <w:tblW w:w="5000" w:type="pct"/>
        <w:tblCellSpacing w:w="0" w:type="dxa"/>
        <w:tblCellMar>
          <w:top w:w="45" w:type="dxa"/>
          <w:left w:w="45" w:type="dxa"/>
          <w:bottom w:w="45" w:type="dxa"/>
          <w:right w:w="45" w:type="dxa"/>
        </w:tblCellMar>
        <w:tblLook w:val="04A0" w:firstRow="1" w:lastRow="0" w:firstColumn="1" w:lastColumn="0" w:noHBand="0" w:noVBand="1"/>
        <w:tblDescription w:val=""/>
      </w:tblPr>
      <w:tblGrid>
        <w:gridCol w:w="180"/>
        <w:gridCol w:w="9270"/>
      </w:tblGrid>
      <w:tr w:rsidR="007E0AFC" w:rsidRPr="000D1421" w:rsidTr="000C2297">
        <w:trPr>
          <w:tblCellSpacing w:w="0" w:type="dxa"/>
        </w:trPr>
        <w:tc>
          <w:tcPr>
            <w:tcW w:w="180" w:type="dxa"/>
            <w:vAlign w:val="center"/>
            <w:hideMark/>
          </w:tcPr>
          <w:p w:rsidR="007E0AFC" w:rsidRPr="000D1421" w:rsidRDefault="007E0AFC" w:rsidP="000C2297">
            <w:pPr>
              <w:rPr>
                <w:rFonts w:asciiTheme="minorHAnsi" w:hAnsiTheme="minorHAnsi"/>
                <w:sz w:val="20"/>
                <w:szCs w:val="20"/>
              </w:rPr>
            </w:pPr>
            <w:r w:rsidRPr="000D1421">
              <w:rPr>
                <w:rFonts w:asciiTheme="minorHAnsi" w:hAnsiTheme="minorHAnsi"/>
                <w:sz w:val="20"/>
                <w:szCs w:val="20"/>
              </w:rPr>
              <w:t> </w:t>
            </w:r>
          </w:p>
        </w:tc>
        <w:tc>
          <w:tcPr>
            <w:tcW w:w="0" w:type="auto"/>
            <w:vAlign w:val="center"/>
            <w:hideMark/>
          </w:tcPr>
          <w:p w:rsidR="007E0AFC" w:rsidRPr="000D1421" w:rsidRDefault="007E0AFC" w:rsidP="000C2297">
            <w:pPr>
              <w:rPr>
                <w:rFonts w:asciiTheme="minorHAnsi" w:hAnsiTheme="minorHAnsi"/>
                <w:sz w:val="20"/>
                <w:szCs w:val="20"/>
              </w:rPr>
            </w:pPr>
            <w:r w:rsidRPr="000D1421">
              <w:rPr>
                <w:rFonts w:asciiTheme="minorHAnsi" w:hAnsiTheme="minorHAnsi"/>
                <w:sz w:val="20"/>
                <w:szCs w:val="20"/>
              </w:rPr>
              <w:t xml:space="preserve">ABC Inc. began operations on January 1, 2006.  During its first 3 years of operations, ABC reported net income and declared dividends as follows. </w: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 xml:space="preserve">                              </w:t>
            </w:r>
            <w:r w:rsidRPr="000D1421">
              <w:rPr>
                <w:rFonts w:asciiTheme="minorHAnsi" w:hAnsiTheme="minorHAnsi"/>
                <w:sz w:val="20"/>
                <w:szCs w:val="20"/>
                <w:u w:val="single"/>
              </w:rPr>
              <w:t xml:space="preserve">Net Income </w:t>
            </w:r>
            <w:r w:rsidRPr="000D1421">
              <w:rPr>
                <w:rFonts w:asciiTheme="minorHAnsi" w:hAnsiTheme="minorHAnsi"/>
                <w:sz w:val="20"/>
                <w:szCs w:val="20"/>
              </w:rPr>
              <w:t xml:space="preserve">             </w:t>
            </w:r>
            <w:r w:rsidRPr="000D1421">
              <w:rPr>
                <w:rFonts w:asciiTheme="minorHAnsi" w:hAnsiTheme="minorHAnsi"/>
                <w:sz w:val="20"/>
                <w:szCs w:val="20"/>
                <w:u w:val="single"/>
              </w:rPr>
              <w:t>Dividends</w: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                2006      $ 50,000                     $ 0</w: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                2007         75,000                   10,000</w: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                2008       125,000                        0</w: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                2009       150,000                   50,000</w: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The following information relates to 2010. </w: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 Net income was originally calculated as $200,000 and no dividends were declared during the period.</w: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 Assume ABC is charged a tax rate of 30%.</w: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 Additionally, ABC discovered in 2010 that they understated depreciation expense in 2008 by $25,000 and understated 2009 depreciation expense by $20,000.</w: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 At the end of 2010, after the net income above was determined ABC decided to change from FIFO to LIFO.  The following COGS information was determined under each method.  The net income number given above was calculated for 2010 using FIFO.   </w: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                    FIFO COGS            LIFO COGS</w: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           2006     $135,000               $120,000</w: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lastRenderedPageBreak/>
              <w:t>            2007    $115,000               $130,000</w: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            2008    $140,000               $110,000</w: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            2009    $150,000               $100,000</w: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            2010    $145,000               $115,000</w: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ABC reported two years on the face of the income statement during 2010.  Using the information given complete the 2009 and 2010 Statements of Retained Earnings as reported in the 2010 Annual Report.  Use a parenthesis to indicate a negative balance (or subtraction).   </w:t>
            </w:r>
          </w:p>
          <w:p w:rsidR="007E0AFC" w:rsidRPr="000D1421" w:rsidRDefault="007E0AFC" w:rsidP="000C2297">
            <w:pPr>
              <w:spacing w:before="100" w:beforeAutospacing="1" w:after="100" w:afterAutospacing="1"/>
              <w:jc w:val="center"/>
              <w:rPr>
                <w:rFonts w:asciiTheme="minorHAnsi" w:hAnsiTheme="minorHAnsi"/>
                <w:sz w:val="20"/>
                <w:szCs w:val="20"/>
              </w:rPr>
            </w:pPr>
            <w:r w:rsidRPr="000D1421">
              <w:rPr>
                <w:rFonts w:asciiTheme="minorHAnsi" w:hAnsiTheme="minorHAnsi"/>
                <w:sz w:val="20"/>
                <w:szCs w:val="20"/>
              </w:rPr>
              <w:t>20</w:t>
            </w:r>
            <w:r w:rsidR="000A2171">
              <w:rPr>
                <w:rFonts w:asciiTheme="minorHAnsi" w:hAnsiTheme="minorHAnsi"/>
                <w:sz w:val="20"/>
                <w:szCs w:val="20"/>
              </w:rPr>
              <w:t>1</w:t>
            </w:r>
            <w:r w:rsidR="005F57C0">
              <w:rPr>
                <w:rFonts w:asciiTheme="minorHAnsi" w:hAnsiTheme="minorHAnsi"/>
                <w:sz w:val="20"/>
                <w:szCs w:val="20"/>
              </w:rPr>
              <w:t>0</w:t>
            </w:r>
            <w:r w:rsidRPr="000D1421">
              <w:rPr>
                <w:rFonts w:asciiTheme="minorHAnsi" w:hAnsiTheme="minorHAnsi"/>
                <w:sz w:val="20"/>
                <w:szCs w:val="20"/>
              </w:rPr>
              <w:t xml:space="preserve"> Annual Report</w:t>
            </w:r>
          </w:p>
          <w:p w:rsidR="007E0AFC" w:rsidRPr="000D1421" w:rsidRDefault="007E0AFC" w:rsidP="000C2297">
            <w:pPr>
              <w:spacing w:before="100" w:beforeAutospacing="1" w:after="100" w:afterAutospacing="1"/>
              <w:jc w:val="center"/>
              <w:rPr>
                <w:rFonts w:asciiTheme="minorHAnsi" w:hAnsiTheme="minorHAnsi"/>
                <w:sz w:val="20"/>
                <w:szCs w:val="20"/>
              </w:rPr>
            </w:pPr>
            <w:r w:rsidRPr="000D1421">
              <w:rPr>
                <w:rFonts w:asciiTheme="minorHAnsi" w:hAnsiTheme="minorHAnsi"/>
                <w:sz w:val="20"/>
                <w:szCs w:val="20"/>
              </w:rPr>
              <w:t>Retained Earnings Statements 20</w:t>
            </w:r>
            <w:r w:rsidR="005F57C0">
              <w:rPr>
                <w:rFonts w:asciiTheme="minorHAnsi" w:hAnsiTheme="minorHAnsi"/>
                <w:sz w:val="20"/>
                <w:szCs w:val="20"/>
              </w:rPr>
              <w:t>09</w:t>
            </w:r>
            <w:r w:rsidRPr="000D1421">
              <w:rPr>
                <w:rFonts w:asciiTheme="minorHAnsi" w:hAnsiTheme="minorHAnsi"/>
                <w:sz w:val="20"/>
                <w:szCs w:val="20"/>
              </w:rPr>
              <w:t xml:space="preserve"> and 201</w:t>
            </w:r>
            <w:r w:rsidR="005F57C0">
              <w:rPr>
                <w:rFonts w:asciiTheme="minorHAnsi" w:hAnsiTheme="minorHAnsi"/>
                <w:sz w:val="20"/>
                <w:szCs w:val="20"/>
              </w:rPr>
              <w:t>0</w: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Beginning Retained Earnings, 1/1/20</w:t>
            </w:r>
            <w:r w:rsidR="005F57C0">
              <w:rPr>
                <w:rFonts w:asciiTheme="minorHAnsi" w:hAnsiTheme="minorHAnsi"/>
                <w:sz w:val="20"/>
                <w:szCs w:val="20"/>
              </w:rPr>
              <w:t>09</w:t>
            </w:r>
            <w:r w:rsidRPr="000D1421">
              <w:rPr>
                <w:rFonts w:asciiTheme="minorHAnsi" w:hAnsiTheme="minorHAnsi"/>
                <w:sz w:val="20"/>
                <w:szCs w:val="20"/>
              </w:rPr>
              <w:t xml:space="preserve">                             </w:t>
            </w:r>
            <w:r>
              <w:rPr>
                <w:sz w:val="20"/>
                <w:szCs w:val="20"/>
              </w:rPr>
              <w:t xml:space="preserve">                  </w:t>
            </w:r>
            <w:r w:rsidRPr="000D1421">
              <w:rPr>
                <w:rFonts w:asciiTheme="minorHAnsi" w:hAnsiTheme="minorHAnsi"/>
                <w:sz w:val="20"/>
                <w:szCs w:val="20"/>
              </w:rPr>
              <w:t xml:space="preserve">$ </w:t>
            </w:r>
            <w:r w:rsidRPr="000D1421">
              <w:rPr>
                <w:sz w:val="20"/>
                <w:szCs w:val="20"/>
              </w:rPr>
              <w:object w:dxaOrig="225" w:dyaOrig="225">
                <v:shape id="_x0000_i1095" type="#_x0000_t75" style="width:1in;height:18pt" o:ole="">
                  <v:imagedata r:id="rId11" o:title=""/>
                </v:shape>
                <w:control r:id="rId14" w:name="DefaultOcxName13" w:shapeid="_x0000_i1095"/>
              </w:objec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 xml:space="preserve">Cumulative Effect due to a Change in Accounting Principle </w:t>
            </w:r>
            <w:r>
              <w:rPr>
                <w:sz w:val="20"/>
                <w:szCs w:val="20"/>
              </w:rPr>
              <w:t xml:space="preserve">            </w:t>
            </w:r>
            <w:r w:rsidRPr="000D1421">
              <w:rPr>
                <w:rFonts w:asciiTheme="minorHAnsi" w:hAnsiTheme="minorHAnsi"/>
                <w:sz w:val="20"/>
                <w:szCs w:val="20"/>
              </w:rPr>
              <w:t xml:space="preserve">$ </w:t>
            </w:r>
            <w:r w:rsidRPr="000D1421">
              <w:rPr>
                <w:sz w:val="20"/>
                <w:szCs w:val="20"/>
              </w:rPr>
              <w:object w:dxaOrig="225" w:dyaOrig="225">
                <v:shape id="_x0000_i1063" type="#_x0000_t75" style="width:1in;height:18pt" o:ole="">
                  <v:imagedata r:id="rId11" o:title=""/>
                </v:shape>
                <w:control r:id="rId15" w:name="DefaultOcxName12" w:shapeid="_x0000_i1063"/>
              </w:objec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Prior Period Adjustment                                                   </w:t>
            </w:r>
            <w:r>
              <w:rPr>
                <w:sz w:val="20"/>
                <w:szCs w:val="20"/>
              </w:rPr>
              <w:t xml:space="preserve">                      </w:t>
            </w:r>
            <w:r w:rsidRPr="000D1421">
              <w:rPr>
                <w:rFonts w:asciiTheme="minorHAnsi" w:hAnsiTheme="minorHAnsi"/>
                <w:sz w:val="20"/>
                <w:szCs w:val="20"/>
              </w:rPr>
              <w:t xml:space="preserve"> $ </w:t>
            </w:r>
            <w:r w:rsidRPr="000D1421">
              <w:rPr>
                <w:sz w:val="20"/>
                <w:szCs w:val="20"/>
              </w:rPr>
              <w:object w:dxaOrig="225" w:dyaOrig="225">
                <v:shape id="_x0000_i1066" type="#_x0000_t75" style="width:1in;height:18pt" o:ole="">
                  <v:imagedata r:id="rId11" o:title=""/>
                </v:shape>
                <w:control r:id="rId16" w:name="DefaultOcxName2" w:shapeid="_x0000_i1066"/>
              </w:objec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20</w:t>
            </w:r>
            <w:r w:rsidR="005F57C0">
              <w:rPr>
                <w:rFonts w:asciiTheme="minorHAnsi" w:hAnsiTheme="minorHAnsi"/>
                <w:sz w:val="20"/>
                <w:szCs w:val="20"/>
              </w:rPr>
              <w:t>09</w:t>
            </w:r>
            <w:r w:rsidRPr="000D1421">
              <w:rPr>
                <w:rFonts w:asciiTheme="minorHAnsi" w:hAnsiTheme="minorHAnsi"/>
                <w:sz w:val="20"/>
                <w:szCs w:val="20"/>
              </w:rPr>
              <w:t xml:space="preserve"> Net Income                                                             </w:t>
            </w:r>
            <w:r>
              <w:rPr>
                <w:sz w:val="20"/>
                <w:szCs w:val="20"/>
              </w:rPr>
              <w:t xml:space="preserve">                          </w:t>
            </w:r>
            <w:r w:rsidRPr="000D1421">
              <w:rPr>
                <w:rFonts w:asciiTheme="minorHAnsi" w:hAnsiTheme="minorHAnsi"/>
                <w:sz w:val="20"/>
                <w:szCs w:val="20"/>
              </w:rPr>
              <w:t xml:space="preserve">$ </w:t>
            </w:r>
            <w:r w:rsidRPr="000D1421">
              <w:rPr>
                <w:sz w:val="20"/>
                <w:szCs w:val="20"/>
              </w:rPr>
              <w:object w:dxaOrig="225" w:dyaOrig="225">
                <v:shape id="_x0000_i1069" type="#_x0000_t75" style="width:1in;height:18pt" o:ole="">
                  <v:imagedata r:id="rId11" o:title=""/>
                </v:shape>
                <w:control r:id="rId17" w:name="DefaultOcxName3" w:shapeid="_x0000_i1069"/>
              </w:objec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u w:val="single"/>
              </w:rPr>
              <w:t xml:space="preserve">Dividends                                                                         </w:t>
            </w:r>
            <w:r>
              <w:rPr>
                <w:sz w:val="20"/>
                <w:szCs w:val="20"/>
                <w:u w:val="single"/>
              </w:rPr>
              <w:t xml:space="preserve">                           </w:t>
            </w:r>
            <w:r w:rsidRPr="000D1421">
              <w:rPr>
                <w:rFonts w:asciiTheme="minorHAnsi" w:hAnsiTheme="minorHAnsi"/>
                <w:sz w:val="20"/>
                <w:szCs w:val="20"/>
                <w:u w:val="single"/>
              </w:rPr>
              <w:t xml:space="preserve">$ </w:t>
            </w:r>
            <w:r w:rsidRPr="000D1421">
              <w:rPr>
                <w:sz w:val="20"/>
                <w:szCs w:val="20"/>
                <w:u w:val="single"/>
              </w:rPr>
              <w:object w:dxaOrig="225" w:dyaOrig="225">
                <v:shape id="_x0000_i1072" type="#_x0000_t75" style="width:1in;height:18pt" o:ole="">
                  <v:imagedata r:id="rId11" o:title=""/>
                </v:shape>
                <w:control r:id="rId18" w:name="DefaultOcxName4" w:shapeid="_x0000_i1072"/>
              </w:objec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 xml:space="preserve">Ending Retained Earnings                                                  </w:t>
            </w:r>
            <w:r>
              <w:rPr>
                <w:sz w:val="20"/>
                <w:szCs w:val="20"/>
              </w:rPr>
              <w:t xml:space="preserve">                      </w:t>
            </w:r>
            <w:r w:rsidRPr="000D1421">
              <w:rPr>
                <w:rFonts w:asciiTheme="minorHAnsi" w:hAnsiTheme="minorHAnsi"/>
                <w:sz w:val="20"/>
                <w:szCs w:val="20"/>
              </w:rPr>
              <w:t xml:space="preserve">$ </w:t>
            </w:r>
            <w:r w:rsidRPr="000D1421">
              <w:rPr>
                <w:sz w:val="20"/>
                <w:szCs w:val="20"/>
              </w:rPr>
              <w:object w:dxaOrig="225" w:dyaOrig="225">
                <v:shape id="_x0000_i1075" type="#_x0000_t75" style="width:1in;height:18pt" o:ole="">
                  <v:imagedata r:id="rId11" o:title=""/>
                </v:shape>
                <w:control r:id="rId19" w:name="DefaultOcxName5" w:shapeid="_x0000_i1075"/>
              </w:objec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Beginning Retained Earnings, 1/1/201</w:t>
            </w:r>
            <w:r w:rsidR="005F57C0">
              <w:rPr>
                <w:rFonts w:asciiTheme="minorHAnsi" w:hAnsiTheme="minorHAnsi"/>
                <w:sz w:val="20"/>
                <w:szCs w:val="20"/>
              </w:rPr>
              <w:t>0</w:t>
            </w:r>
            <w:r w:rsidRPr="000D1421">
              <w:rPr>
                <w:rFonts w:asciiTheme="minorHAnsi" w:hAnsiTheme="minorHAnsi"/>
                <w:sz w:val="20"/>
                <w:szCs w:val="20"/>
              </w:rPr>
              <w:t>                            </w:t>
            </w:r>
            <w:r>
              <w:rPr>
                <w:sz w:val="20"/>
                <w:szCs w:val="20"/>
              </w:rPr>
              <w:t xml:space="preserve">                 </w:t>
            </w:r>
            <w:r w:rsidRPr="000D1421">
              <w:rPr>
                <w:rFonts w:asciiTheme="minorHAnsi" w:hAnsiTheme="minorHAnsi"/>
                <w:sz w:val="20"/>
                <w:szCs w:val="20"/>
              </w:rPr>
              <w:t xml:space="preserve">  $ </w:t>
            </w:r>
            <w:r w:rsidRPr="000D1421">
              <w:rPr>
                <w:sz w:val="20"/>
                <w:szCs w:val="20"/>
              </w:rPr>
              <w:object w:dxaOrig="225" w:dyaOrig="225">
                <v:shape id="_x0000_i1078" type="#_x0000_t75" style="width:1in;height:18pt" o:ole="">
                  <v:imagedata r:id="rId11" o:title=""/>
                </v:shape>
                <w:control r:id="rId20" w:name="DefaultOcxName6" w:shapeid="_x0000_i1078"/>
              </w:objec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 xml:space="preserve">Cumulative Effect due to a Change in Accounting Principle </w:t>
            </w:r>
            <w:r>
              <w:rPr>
                <w:sz w:val="20"/>
                <w:szCs w:val="20"/>
              </w:rPr>
              <w:t xml:space="preserve">            </w:t>
            </w:r>
            <w:r w:rsidRPr="000D1421">
              <w:rPr>
                <w:rFonts w:asciiTheme="minorHAnsi" w:hAnsiTheme="minorHAnsi"/>
                <w:sz w:val="20"/>
                <w:szCs w:val="20"/>
              </w:rPr>
              <w:t xml:space="preserve">$ </w:t>
            </w:r>
            <w:r w:rsidRPr="000D1421">
              <w:rPr>
                <w:sz w:val="20"/>
                <w:szCs w:val="20"/>
              </w:rPr>
              <w:object w:dxaOrig="225" w:dyaOrig="225">
                <v:shape id="_x0000_i1081" type="#_x0000_t75" style="width:1in;height:18pt" o:ole="">
                  <v:imagedata r:id="rId11" o:title=""/>
                </v:shape>
                <w:control r:id="rId21" w:name="DefaultOcxName7" w:shapeid="_x0000_i1081"/>
              </w:objec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Prior Period Adjustment                                                 </w:t>
            </w:r>
            <w:r>
              <w:rPr>
                <w:sz w:val="20"/>
                <w:szCs w:val="20"/>
              </w:rPr>
              <w:t xml:space="preserve">                     </w:t>
            </w:r>
            <w:r w:rsidRPr="000D1421">
              <w:rPr>
                <w:rFonts w:asciiTheme="minorHAnsi" w:hAnsiTheme="minorHAnsi"/>
                <w:sz w:val="20"/>
                <w:szCs w:val="20"/>
              </w:rPr>
              <w:t xml:space="preserve">   $ </w:t>
            </w:r>
            <w:r w:rsidRPr="000D1421">
              <w:rPr>
                <w:sz w:val="20"/>
                <w:szCs w:val="20"/>
              </w:rPr>
              <w:object w:dxaOrig="225" w:dyaOrig="225">
                <v:shape id="_x0000_i1084" type="#_x0000_t75" style="width:1in;height:18pt" o:ole="">
                  <v:imagedata r:id="rId11" o:title=""/>
                </v:shape>
                <w:control r:id="rId22" w:name="DefaultOcxName8" w:shapeid="_x0000_i1084"/>
              </w:objec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201</w:t>
            </w:r>
            <w:r w:rsidR="005F57C0">
              <w:rPr>
                <w:rFonts w:asciiTheme="minorHAnsi" w:hAnsiTheme="minorHAnsi"/>
                <w:sz w:val="20"/>
                <w:szCs w:val="20"/>
              </w:rPr>
              <w:t>0</w:t>
            </w:r>
            <w:bookmarkStart w:id="0" w:name="_GoBack"/>
            <w:bookmarkEnd w:id="0"/>
            <w:r w:rsidRPr="000D1421">
              <w:rPr>
                <w:rFonts w:asciiTheme="minorHAnsi" w:hAnsiTheme="minorHAnsi"/>
                <w:sz w:val="20"/>
                <w:szCs w:val="20"/>
              </w:rPr>
              <w:t xml:space="preserve"> Net Income                                                            </w:t>
            </w:r>
            <w:r>
              <w:rPr>
                <w:sz w:val="20"/>
                <w:szCs w:val="20"/>
              </w:rPr>
              <w:t xml:space="preserve">                       </w:t>
            </w:r>
            <w:r w:rsidRPr="000D1421">
              <w:rPr>
                <w:rFonts w:asciiTheme="minorHAnsi" w:hAnsiTheme="minorHAnsi"/>
                <w:sz w:val="20"/>
                <w:szCs w:val="20"/>
              </w:rPr>
              <w:t xml:space="preserve">  $ </w:t>
            </w:r>
            <w:r w:rsidRPr="000D1421">
              <w:rPr>
                <w:sz w:val="20"/>
                <w:szCs w:val="20"/>
              </w:rPr>
              <w:object w:dxaOrig="225" w:dyaOrig="225">
                <v:shape id="_x0000_i1087" type="#_x0000_t75" style="width:1in;height:18pt" o:ole="">
                  <v:imagedata r:id="rId11" o:title=""/>
                </v:shape>
                <w:control r:id="rId23" w:name="DefaultOcxName9" w:shapeid="_x0000_i1087"/>
              </w:object>
            </w:r>
          </w:p>
          <w:p w:rsidR="007E0AFC"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u w:val="single"/>
              </w:rPr>
              <w:t>Dividends                                                                       </w:t>
            </w:r>
            <w:r>
              <w:rPr>
                <w:sz w:val="20"/>
                <w:szCs w:val="20"/>
                <w:u w:val="single"/>
              </w:rPr>
              <w:t xml:space="preserve">                         </w:t>
            </w:r>
            <w:r w:rsidRPr="000D1421">
              <w:rPr>
                <w:rFonts w:asciiTheme="minorHAnsi" w:hAnsiTheme="minorHAnsi"/>
                <w:sz w:val="20"/>
                <w:szCs w:val="20"/>
                <w:u w:val="single"/>
              </w:rPr>
              <w:t xml:space="preserve">  $ </w:t>
            </w:r>
            <w:r w:rsidRPr="000D1421">
              <w:rPr>
                <w:sz w:val="20"/>
                <w:szCs w:val="20"/>
                <w:u w:val="single"/>
              </w:rPr>
              <w:object w:dxaOrig="225" w:dyaOrig="225">
                <v:shape id="_x0000_i1090" type="#_x0000_t75" style="width:1in;height:18pt" o:ole="">
                  <v:imagedata r:id="rId11" o:title=""/>
                </v:shape>
                <w:control r:id="rId24" w:name="DefaultOcxName10" w:shapeid="_x0000_i1090"/>
              </w:object>
            </w:r>
          </w:p>
          <w:p w:rsidR="000D1421" w:rsidRPr="000D1421" w:rsidRDefault="007E0AFC" w:rsidP="000C2297">
            <w:pPr>
              <w:spacing w:before="100" w:beforeAutospacing="1" w:after="100" w:afterAutospacing="1"/>
              <w:rPr>
                <w:rFonts w:asciiTheme="minorHAnsi" w:hAnsiTheme="minorHAnsi"/>
                <w:sz w:val="20"/>
                <w:szCs w:val="20"/>
              </w:rPr>
            </w:pPr>
            <w:r w:rsidRPr="000D1421">
              <w:rPr>
                <w:rFonts w:asciiTheme="minorHAnsi" w:hAnsiTheme="minorHAnsi"/>
                <w:sz w:val="20"/>
                <w:szCs w:val="20"/>
              </w:rPr>
              <w:t>Ending Retained Earnings                                                 </w:t>
            </w:r>
            <w:r>
              <w:rPr>
                <w:sz w:val="20"/>
                <w:szCs w:val="20"/>
              </w:rPr>
              <w:t xml:space="preserve">                     </w:t>
            </w:r>
            <w:r w:rsidRPr="000D1421">
              <w:rPr>
                <w:rFonts w:asciiTheme="minorHAnsi" w:hAnsiTheme="minorHAnsi"/>
                <w:sz w:val="20"/>
                <w:szCs w:val="20"/>
              </w:rPr>
              <w:t xml:space="preserve">$ </w:t>
            </w:r>
            <w:r w:rsidRPr="000D1421">
              <w:rPr>
                <w:sz w:val="20"/>
                <w:szCs w:val="20"/>
              </w:rPr>
              <w:object w:dxaOrig="225" w:dyaOrig="225">
                <v:shape id="_x0000_i1093" type="#_x0000_t75" style="width:1in;height:18pt" o:ole="">
                  <v:imagedata r:id="rId11" o:title=""/>
                </v:shape>
                <w:control r:id="rId25" w:name="DefaultOcxName11" w:shapeid="_x0000_i1093"/>
              </w:object>
            </w:r>
          </w:p>
        </w:tc>
      </w:tr>
    </w:tbl>
    <w:p w:rsidR="0087305E" w:rsidRPr="0087305E" w:rsidRDefault="0087305E" w:rsidP="0087305E">
      <w:pPr>
        <w:spacing w:after="200" w:line="276" w:lineRule="auto"/>
        <w:rPr>
          <w:rFonts w:asciiTheme="minorHAnsi" w:hAnsiTheme="minorHAnsi" w:cs="Calibri"/>
          <w:sz w:val="20"/>
          <w:szCs w:val="20"/>
        </w:rPr>
      </w:pPr>
    </w:p>
    <w:p w:rsidR="00D83B19" w:rsidRPr="0087305E" w:rsidRDefault="005F57C0">
      <w:pPr>
        <w:rPr>
          <w:rFonts w:asciiTheme="minorHAnsi" w:hAnsiTheme="minorHAnsi" w:cs="Calibri"/>
          <w:sz w:val="20"/>
          <w:szCs w:val="20"/>
        </w:rPr>
      </w:pPr>
    </w:p>
    <w:sectPr w:rsidR="00D83B19" w:rsidRPr="0087305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CBE" w:rsidRDefault="00DF2CBE" w:rsidP="00DF2CBE">
      <w:r>
        <w:separator/>
      </w:r>
    </w:p>
  </w:endnote>
  <w:endnote w:type="continuationSeparator" w:id="0">
    <w:p w:rsidR="00DF2CBE" w:rsidRDefault="00DF2CBE" w:rsidP="00DF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58891"/>
      <w:docPartObj>
        <w:docPartGallery w:val="Page Numbers (Bottom of Page)"/>
        <w:docPartUnique/>
      </w:docPartObj>
    </w:sdtPr>
    <w:sdtEndPr>
      <w:rPr>
        <w:noProof/>
      </w:rPr>
    </w:sdtEndPr>
    <w:sdtContent>
      <w:p w:rsidR="00DF2CBE" w:rsidRDefault="00DF2CBE">
        <w:pPr>
          <w:pStyle w:val="Footer"/>
          <w:jc w:val="right"/>
        </w:pPr>
        <w:r>
          <w:fldChar w:fldCharType="begin"/>
        </w:r>
        <w:r>
          <w:instrText xml:space="preserve"> PAGE   \* MERGEFORMAT </w:instrText>
        </w:r>
        <w:r>
          <w:fldChar w:fldCharType="separate"/>
        </w:r>
        <w:r w:rsidR="005F57C0">
          <w:rPr>
            <w:noProof/>
          </w:rPr>
          <w:t>19</w:t>
        </w:r>
        <w:r>
          <w:rPr>
            <w:noProof/>
          </w:rPr>
          <w:fldChar w:fldCharType="end"/>
        </w:r>
      </w:p>
    </w:sdtContent>
  </w:sdt>
  <w:p w:rsidR="00DF2CBE" w:rsidRDefault="00DF2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CBE" w:rsidRDefault="00DF2CBE" w:rsidP="00DF2CBE">
      <w:r>
        <w:separator/>
      </w:r>
    </w:p>
  </w:footnote>
  <w:footnote w:type="continuationSeparator" w:id="0">
    <w:p w:rsidR="00DF2CBE" w:rsidRDefault="00DF2CBE" w:rsidP="00DF2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06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3A79AE"/>
    <w:multiLevelType w:val="hybridMultilevel"/>
    <w:tmpl w:val="59F236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076B3"/>
    <w:multiLevelType w:val="hybridMultilevel"/>
    <w:tmpl w:val="8D683B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46636"/>
    <w:multiLevelType w:val="hybridMultilevel"/>
    <w:tmpl w:val="CB62E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34649"/>
    <w:multiLevelType w:val="hybridMultilevel"/>
    <w:tmpl w:val="0764CA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4480D19"/>
    <w:multiLevelType w:val="hybridMultilevel"/>
    <w:tmpl w:val="FD8EFCDA"/>
    <w:lvl w:ilvl="0" w:tplc="41A02926">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F50BBE"/>
    <w:multiLevelType w:val="hybridMultilevel"/>
    <w:tmpl w:val="0764CA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9037560"/>
    <w:multiLevelType w:val="hybridMultilevel"/>
    <w:tmpl w:val="60203A66"/>
    <w:lvl w:ilvl="0" w:tplc="EAB2753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6"/>
  </w:num>
  <w:num w:numId="4">
    <w:abstractNumId w:val="7"/>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5E"/>
    <w:rsid w:val="000A2171"/>
    <w:rsid w:val="00356025"/>
    <w:rsid w:val="00427C15"/>
    <w:rsid w:val="005645E5"/>
    <w:rsid w:val="005F57C0"/>
    <w:rsid w:val="007E0AFC"/>
    <w:rsid w:val="0087305E"/>
    <w:rsid w:val="008B65A5"/>
    <w:rsid w:val="009A29FC"/>
    <w:rsid w:val="00DF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3B1634BC-11D2-4142-9C24-04709C4A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0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05E"/>
    <w:pPr>
      <w:spacing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5645E5"/>
    <w:rPr>
      <w:color w:val="0000FF" w:themeColor="hyperlink"/>
      <w:u w:val="single"/>
    </w:rPr>
  </w:style>
  <w:style w:type="paragraph" w:styleId="BalloonText">
    <w:name w:val="Balloon Text"/>
    <w:basedOn w:val="Normal"/>
    <w:link w:val="BalloonTextChar"/>
    <w:uiPriority w:val="99"/>
    <w:semiHidden/>
    <w:unhideWhenUsed/>
    <w:rsid w:val="008B65A5"/>
    <w:rPr>
      <w:rFonts w:ascii="Tahoma" w:hAnsi="Tahoma" w:cs="Tahoma"/>
      <w:sz w:val="16"/>
      <w:szCs w:val="16"/>
    </w:rPr>
  </w:style>
  <w:style w:type="character" w:customStyle="1" w:styleId="BalloonTextChar">
    <w:name w:val="Balloon Text Char"/>
    <w:basedOn w:val="DefaultParagraphFont"/>
    <w:link w:val="BalloonText"/>
    <w:uiPriority w:val="99"/>
    <w:semiHidden/>
    <w:rsid w:val="008B65A5"/>
    <w:rPr>
      <w:rFonts w:ascii="Tahoma" w:eastAsia="Times New Roman" w:hAnsi="Tahoma" w:cs="Tahoma"/>
      <w:sz w:val="16"/>
      <w:szCs w:val="16"/>
    </w:rPr>
  </w:style>
  <w:style w:type="paragraph" w:styleId="Header">
    <w:name w:val="header"/>
    <w:basedOn w:val="Normal"/>
    <w:link w:val="HeaderChar"/>
    <w:uiPriority w:val="99"/>
    <w:unhideWhenUsed/>
    <w:rsid w:val="00DF2CBE"/>
    <w:pPr>
      <w:tabs>
        <w:tab w:val="center" w:pos="4680"/>
        <w:tab w:val="right" w:pos="9360"/>
      </w:tabs>
    </w:pPr>
  </w:style>
  <w:style w:type="character" w:customStyle="1" w:styleId="HeaderChar">
    <w:name w:val="Header Char"/>
    <w:basedOn w:val="DefaultParagraphFont"/>
    <w:link w:val="Header"/>
    <w:uiPriority w:val="99"/>
    <w:rsid w:val="00DF2C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2CBE"/>
    <w:pPr>
      <w:tabs>
        <w:tab w:val="center" w:pos="4680"/>
        <w:tab w:val="right" w:pos="9360"/>
      </w:tabs>
    </w:pPr>
  </w:style>
  <w:style w:type="character" w:customStyle="1" w:styleId="FooterChar">
    <w:name w:val="Footer Char"/>
    <w:basedOn w:val="DefaultParagraphFont"/>
    <w:link w:val="Footer"/>
    <w:uiPriority w:val="99"/>
    <w:rsid w:val="00DF2C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matrix.tamu.edu/streams/466610/327_Chapter_4_Video_2_of_2" TargetMode="Externa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hyperlink" Target="https://mediamatrix.tamu.edu/streams/466604/327_Chapter_4_Video_1_of_2" TargetMode="Externa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control" Target="activeX/activeX13.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theme" Target="theme/theme1.xml"/><Relationship Id="rId10" Type="http://schemas.openxmlformats.org/officeDocument/2006/relationships/hyperlink" Target="https://mediamatrix.tamu.edu/streams/466610/327_Chapter_4_Video_2_of_2" TargetMode="External"/><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hyperlink" Target="https://mediamatrix.tamu.edu/streams/466604/327_Chapter_4_Video_1_of_2"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3724</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Deer, Shannon</cp:lastModifiedBy>
  <cp:revision>7</cp:revision>
  <cp:lastPrinted>2013-06-12T21:06:00Z</cp:lastPrinted>
  <dcterms:created xsi:type="dcterms:W3CDTF">2013-06-09T01:12:00Z</dcterms:created>
  <dcterms:modified xsi:type="dcterms:W3CDTF">2013-10-15T23:51:00Z</dcterms:modified>
</cp:coreProperties>
</file>